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54" w:rsidRDefault="0066488E" w:rsidP="00A8465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933450</wp:posOffset>
                </wp:positionV>
                <wp:extent cx="4457700" cy="209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8E" w:rsidRPr="00177427" w:rsidRDefault="003B015E" w:rsidP="0082309E">
                            <w:pPr>
                              <w:pStyle w:val="Heading1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PHYSICIAN OWNED – PATIENT FOCUSED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73.5pt;width:35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NZigIAAIoFAAAOAAAAZHJzL2Uyb0RvYy54bWysVE1v2zAMvQ/YfxB0X51ka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" fillcolor="white [3201]" stroked="f" strokeweight=".5pt">
                <v:textbox>
                  <w:txbxContent>
                    <w:p w:rsidR="0066488E" w:rsidRPr="00177427" w:rsidRDefault="003B015E" w:rsidP="0082309E">
                      <w:pPr>
                        <w:pStyle w:val="Heading1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>
                        <w:rPr>
                          <w:rFonts w:cstheme="minorHAnsi"/>
                          <w:color w:val="002060"/>
                        </w:rPr>
                        <w:t>PHYSICIAN OWNED – PATIENT FOCUSED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DC360A" wp14:editId="7411E44A">
            <wp:extent cx="43148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435" cy="94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92" w:rsidRDefault="006E3292" w:rsidP="0082309E">
      <w:pPr>
        <w:jc w:val="center"/>
      </w:pPr>
    </w:p>
    <w:p w:rsidR="003002C1" w:rsidRPr="00430FAC" w:rsidRDefault="003002C1" w:rsidP="00430FAC">
      <w:pPr>
        <w:pStyle w:val="Heading2"/>
      </w:pPr>
      <w:r w:rsidRPr="00430FAC">
        <w:t>Proficiency of Language Assistance Services</w:t>
      </w:r>
    </w:p>
    <w:p w:rsidR="00865665" w:rsidRPr="00430FAC" w:rsidRDefault="0027396C" w:rsidP="0027396C">
      <w:pPr>
        <w:spacing w:after="0" w:line="48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430FAC">
        <w:rPr>
          <w:rFonts w:ascii="Times New Roman" w:hAnsi="Times New Roman"/>
          <w:color w:val="000000"/>
          <w:sz w:val="20"/>
          <w:szCs w:val="20"/>
          <w:lang w:val="es"/>
        </w:rPr>
        <w:t>ATENCIÓN:  si habla español, tiene a su disposición servicios gratuitos de asistencia lingüística.  Llame al 1-</w:t>
      </w:r>
      <w:r w:rsidR="004E31CB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Pr="00430FAC">
        <w:rPr>
          <w:rFonts w:ascii="Times New Roman" w:hAnsi="Times New Roman"/>
          <w:color w:val="000000"/>
          <w:sz w:val="20"/>
          <w:szCs w:val="20"/>
          <w:lang w:val="es"/>
        </w:rPr>
        <w:t>.</w:t>
      </w:r>
    </w:p>
    <w:p w:rsidR="00865665" w:rsidRPr="00430FAC" w:rsidRDefault="0027396C" w:rsidP="0027396C">
      <w:pPr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430FAC">
        <w:rPr>
          <w:rFonts w:ascii="Times New Roman" w:hAnsi="Times New Roman"/>
          <w:color w:val="000000"/>
          <w:sz w:val="20"/>
          <w:szCs w:val="20"/>
          <w:lang w:val="fr"/>
        </w:rPr>
        <w:t>ATTENTION :  Si vous parlez français, des services d'aide linguistique vous sont proposés gratuitement.  Appelez le 1-</w:t>
      </w:r>
      <w:r w:rsidR="004E31CB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Pr="00430FAC">
        <w:rPr>
          <w:rFonts w:ascii="Times New Roman" w:hAnsi="Times New Roman"/>
          <w:color w:val="000000"/>
          <w:sz w:val="20"/>
          <w:szCs w:val="20"/>
          <w:lang w:val="fr"/>
        </w:rPr>
        <w:t>.</w:t>
      </w:r>
    </w:p>
    <w:p w:rsidR="00865665" w:rsidRPr="00430FAC" w:rsidRDefault="0027396C" w:rsidP="00865665">
      <w:pPr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430FAC">
        <w:rPr>
          <w:rFonts w:ascii="Times New Roman" w:hAnsi="Times New Roman"/>
          <w:color w:val="000000"/>
          <w:sz w:val="20"/>
          <w:szCs w:val="20"/>
          <w:lang w:val="vi"/>
        </w:rPr>
        <w:t>CHÚ Ý:  Nếu bạn nói Tiếng Việt, có các dịch vụ hỗ trợ ngôn ngữ miễn phí dành cho bạn.  Gọi số 1-</w:t>
      </w:r>
      <w:r w:rsidR="004E31CB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Pr="00430FAC">
        <w:rPr>
          <w:rFonts w:ascii="Times New Roman" w:hAnsi="Times New Roman"/>
          <w:color w:val="000000"/>
          <w:sz w:val="20"/>
          <w:szCs w:val="20"/>
          <w:lang w:val="vi"/>
        </w:rPr>
        <w:t>.</w:t>
      </w:r>
    </w:p>
    <w:p w:rsidR="00865665" w:rsidRPr="00430FAC" w:rsidRDefault="0027396C" w:rsidP="0027396C">
      <w:pPr>
        <w:spacing w:after="0" w:line="480" w:lineRule="auto"/>
        <w:rPr>
          <w:rFonts w:ascii="PMingLiU" w:eastAsia="PMingLiU" w:hAnsi="PMingLiU"/>
          <w:color w:val="000000"/>
          <w:sz w:val="20"/>
          <w:szCs w:val="20"/>
        </w:rPr>
      </w:pPr>
      <w:r w:rsidRPr="00430FAC">
        <w:rPr>
          <w:rFonts w:ascii="PMingLiU" w:eastAsia="PMingLiU" w:hAnsi="PMingLiU"/>
          <w:color w:val="000000"/>
          <w:sz w:val="20"/>
          <w:szCs w:val="20"/>
          <w:lang w:eastAsia="zh-TW"/>
        </w:rPr>
        <w:t xml:space="preserve">注意：如果您使用繁體中文，您可以免費獲得語言援助服務。請致電 </w:t>
      </w:r>
      <w:r w:rsidRPr="00430FAC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1-</w:t>
      </w:r>
      <w:r w:rsidR="00865665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Pr="00430FAC">
        <w:rPr>
          <w:rFonts w:ascii="PMingLiU" w:eastAsia="PMingLiU" w:hAnsi="PMingLiU"/>
          <w:color w:val="000000"/>
          <w:sz w:val="20"/>
          <w:szCs w:val="20"/>
          <w:lang w:eastAsia="zh-TW"/>
        </w:rPr>
        <w:t>。</w:t>
      </w:r>
    </w:p>
    <w:p w:rsidR="0027396C" w:rsidRPr="00430FAC" w:rsidRDefault="0027396C" w:rsidP="0027396C">
      <w:pPr>
        <w:bidi/>
        <w:spacing w:after="0" w:line="480" w:lineRule="auto"/>
        <w:rPr>
          <w:rFonts w:ascii="Times New Roman" w:hAnsi="Times New Roman"/>
          <w:color w:val="000000"/>
          <w:sz w:val="20"/>
          <w:szCs w:val="20"/>
        </w:rPr>
      </w:pPr>
      <w:r w:rsidRPr="00430FAC">
        <w:rPr>
          <w:rFonts w:ascii="Times New Roman" w:hAnsi="Times New Roman"/>
          <w:color w:val="000000"/>
          <w:sz w:val="20"/>
          <w:szCs w:val="20"/>
          <w:rtl/>
        </w:rPr>
        <w:t>ملحوظة:  إذا كنت تتحدث اذكر اللغة، فإن خدمات المساعدة اللغوية تتوافر لك بالمجان.  اتصل برقم 1-</w:t>
      </w:r>
      <w:r w:rsidR="004E31CB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="00D50F2A">
        <w:rPr>
          <w:rFonts w:ascii="Times New Roman" w:hAnsi="Times New Roman"/>
          <w:color w:val="000000"/>
          <w:sz w:val="20"/>
          <w:szCs w:val="20"/>
          <w:rtl/>
        </w:rPr>
        <w:t>(</w:t>
      </w:r>
      <w:r w:rsidR="00865665" w:rsidRPr="00430FAC">
        <w:rPr>
          <w:rFonts w:ascii="Times New Roman" w:hAnsi="Times New Roman"/>
          <w:color w:val="000000"/>
          <w:sz w:val="20"/>
          <w:szCs w:val="20"/>
          <w:rtl/>
        </w:rPr>
        <w:t>رقم هاتف الصم والبكم:</w:t>
      </w:r>
      <w:r w:rsidRPr="00430FAC">
        <w:rPr>
          <w:rFonts w:ascii="Times New Roman" w:hAnsi="Times New Roman"/>
          <w:color w:val="000000"/>
          <w:sz w:val="20"/>
          <w:szCs w:val="20"/>
          <w:rtl/>
        </w:rPr>
        <w:t>.</w:t>
      </w:r>
    </w:p>
    <w:p w:rsidR="00865665" w:rsidRPr="00430FAC" w:rsidRDefault="0027396C" w:rsidP="0027396C">
      <w:pPr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430FAC">
        <w:rPr>
          <w:rFonts w:ascii="Times New Roman" w:hAnsi="Times New Roman"/>
          <w:color w:val="000000"/>
          <w:sz w:val="20"/>
          <w:szCs w:val="20"/>
        </w:rPr>
        <w:t xml:space="preserve">PAUNAWA:  Kung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nagsasalita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ka ng Tagalog,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maaari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kang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gumamit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ng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mga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serbisyo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ng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tulong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sa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wika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nang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walang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bayad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. 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Tumawag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0FAC">
        <w:rPr>
          <w:rFonts w:ascii="Times New Roman" w:hAnsi="Times New Roman"/>
          <w:color w:val="000000"/>
          <w:sz w:val="20"/>
          <w:szCs w:val="20"/>
        </w:rPr>
        <w:t>sa</w:t>
      </w:r>
      <w:proofErr w:type="spellEnd"/>
      <w:r w:rsidRPr="00430FAC">
        <w:rPr>
          <w:rFonts w:ascii="Times New Roman" w:hAnsi="Times New Roman"/>
          <w:color w:val="000000"/>
          <w:sz w:val="20"/>
          <w:szCs w:val="20"/>
        </w:rPr>
        <w:t xml:space="preserve"> 1-</w:t>
      </w:r>
      <w:r w:rsidR="004E31CB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</w:t>
      </w:r>
      <w:proofErr w:type="gramStart"/>
      <w:r w:rsidR="004E31CB" w:rsidRPr="00430FAC">
        <w:rPr>
          <w:rFonts w:ascii="Helvetica" w:hAnsi="Helvetica" w:cs="Arial"/>
          <w:color w:val="000000"/>
          <w:sz w:val="20"/>
          <w:szCs w:val="20"/>
          <w:lang w:val="en"/>
        </w:rPr>
        <w:t>6775</w:t>
      </w:r>
      <w:r w:rsidR="004E31CB"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30FAC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</w:p>
    <w:p w:rsidR="00865665" w:rsidRPr="00430FAC" w:rsidRDefault="0027396C" w:rsidP="0027396C">
      <w:pPr>
        <w:spacing w:after="0" w:line="480" w:lineRule="auto"/>
        <w:rPr>
          <w:rFonts w:ascii="Times New Roman" w:hAnsi="Times New Roman"/>
          <w:color w:val="000000"/>
          <w:sz w:val="20"/>
          <w:szCs w:val="20"/>
          <w:lang w:val="pt"/>
        </w:rPr>
      </w:pPr>
      <w:r w:rsidRPr="00430FAC">
        <w:rPr>
          <w:rFonts w:ascii="Gulim" w:eastAsia="Gulim" w:hAnsi="Gulim"/>
          <w:color w:val="000000"/>
          <w:sz w:val="20"/>
          <w:szCs w:val="20"/>
          <w:lang w:eastAsia="ko"/>
        </w:rPr>
        <w:t xml:space="preserve">주의:  한국어를 사용하시는 경우, 언어 지원 서비스를 무료로 이용하실 수 있습니다.  </w:t>
      </w:r>
      <w:r w:rsidRPr="00430FAC">
        <w:rPr>
          <w:rFonts w:ascii="Times New Roman" w:hAnsi="Times New Roman"/>
          <w:color w:val="000000"/>
          <w:sz w:val="20"/>
          <w:szCs w:val="20"/>
          <w:lang w:eastAsia="ko"/>
        </w:rPr>
        <w:t>1-</w:t>
      </w:r>
      <w:r w:rsidR="003D566A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="00865665" w:rsidRPr="00430FAC">
        <w:rPr>
          <w:rFonts w:ascii="Times New Roman" w:hAnsi="Times New Roman"/>
          <w:color w:val="000000"/>
          <w:sz w:val="20"/>
          <w:szCs w:val="20"/>
          <w:lang w:eastAsia="ko"/>
        </w:rPr>
        <w:t xml:space="preserve"> </w:t>
      </w:r>
      <w:r w:rsidRPr="00430FAC">
        <w:rPr>
          <w:rFonts w:ascii="Gulim" w:eastAsia="Gulim" w:hAnsi="Gulim"/>
          <w:color w:val="000000"/>
          <w:sz w:val="20"/>
          <w:szCs w:val="20"/>
          <w:lang w:eastAsia="ko"/>
        </w:rPr>
        <w:t>번으로 전화해 주십시오.</w:t>
      </w:r>
    </w:p>
    <w:p w:rsidR="00865665" w:rsidRPr="00430FAC" w:rsidRDefault="0027396C" w:rsidP="0027396C">
      <w:pPr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430FAC">
        <w:rPr>
          <w:rFonts w:ascii="Times New Roman" w:hAnsi="Times New Roman"/>
          <w:color w:val="000000"/>
          <w:sz w:val="20"/>
          <w:szCs w:val="20"/>
          <w:lang w:val="pt"/>
        </w:rPr>
        <w:t>ATENÇÃO:  Se fala português, encontram-se disponíveis serviços linguísticos, grátis.  Ligue para 1-</w:t>
      </w:r>
      <w:r w:rsidR="00430FAC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</w:t>
      </w:r>
      <w:r w:rsidR="003D566A" w:rsidRPr="00430FAC">
        <w:rPr>
          <w:rFonts w:ascii="Helvetica" w:hAnsi="Helvetica" w:cs="Arial"/>
          <w:color w:val="000000"/>
          <w:sz w:val="20"/>
          <w:szCs w:val="20"/>
          <w:lang w:val="en"/>
        </w:rPr>
        <w:t>6775</w:t>
      </w:r>
      <w:r w:rsidRPr="00430FAC">
        <w:rPr>
          <w:rFonts w:ascii="Times New Roman" w:hAnsi="Times New Roman"/>
          <w:color w:val="000000"/>
          <w:sz w:val="20"/>
          <w:szCs w:val="20"/>
          <w:lang w:val="pt"/>
        </w:rPr>
        <w:t>.</w:t>
      </w:r>
    </w:p>
    <w:p w:rsidR="00865665" w:rsidRPr="00430FAC" w:rsidRDefault="0027396C" w:rsidP="00430FAC">
      <w:pPr>
        <w:spacing w:after="0" w:line="480" w:lineRule="auto"/>
        <w:rPr>
          <w:rFonts w:ascii="MS Gothic" w:eastAsia="MS Gothic" w:hAnsi="MS Gothic"/>
          <w:color w:val="000000"/>
          <w:sz w:val="20"/>
          <w:szCs w:val="20"/>
          <w:lang w:eastAsia="ja"/>
        </w:rPr>
      </w:pP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ໂປດ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ຊາບ</w:t>
      </w:r>
      <w:r w:rsidRPr="00430FAC">
        <w:rPr>
          <w:rFonts w:ascii="DokChampa" w:hAnsi="DokChampa" w:cs="DokChampa"/>
          <w:color w:val="000000"/>
          <w:sz w:val="20"/>
          <w:szCs w:val="20"/>
        </w:rPr>
        <w:t xml:space="preserve">: 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ຖ້າ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ວ່າ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 xml:space="preserve"> 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ທ່ານ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ເວົ້າ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ພາ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ສາ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 xml:space="preserve"> 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ລາວ</w:t>
      </w:r>
      <w:r w:rsidRPr="00430FA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ການ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ບໍ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ລິ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ການ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ຊ່ວຍ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ເຫຼືອ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ດ້ານ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ພາ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ສາ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 xml:space="preserve">, 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ໂດຍບໍ່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ເສັຽ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ຄ່າ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 xml:space="preserve">, 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ແມ່ນມີ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ພ້ອມໃຫ້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ທ່ານ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 xml:space="preserve">. 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ໂທ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430FAC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ຣ</w:t>
      </w:r>
      <w:r w:rsidRPr="00430FAC">
        <w:rPr>
          <w:rFonts w:ascii="Saysettha OT" w:hAnsi="Saysettha OT" w:cs="Saysettha OT"/>
          <w:color w:val="000000"/>
          <w:sz w:val="20"/>
          <w:szCs w:val="20"/>
        </w:rPr>
        <w:t xml:space="preserve"> </w:t>
      </w:r>
      <w:r w:rsidRPr="00430FAC">
        <w:rPr>
          <w:rFonts w:ascii="Times New Roman" w:hAnsi="Times New Roman"/>
          <w:color w:val="000000"/>
          <w:sz w:val="20"/>
          <w:szCs w:val="20"/>
        </w:rPr>
        <w:t>1-</w:t>
      </w:r>
      <w:r w:rsidR="003D566A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="003D566A" w:rsidRPr="00430FA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396C" w:rsidRPr="00430FAC" w:rsidRDefault="0027396C" w:rsidP="00430FAC">
      <w:pPr>
        <w:spacing w:after="0" w:line="360" w:lineRule="auto"/>
        <w:rPr>
          <w:rFonts w:ascii="Times New Roman" w:hAnsi="Times New Roman"/>
          <w:color w:val="000000"/>
          <w:sz w:val="20"/>
          <w:szCs w:val="20"/>
          <w:lang w:val="tr-TR"/>
        </w:rPr>
      </w:pPr>
      <w:r w:rsidRPr="00430FAC">
        <w:rPr>
          <w:rFonts w:ascii="MS Gothic" w:eastAsia="MS Gothic" w:hAnsi="MS Gothic"/>
          <w:color w:val="000000"/>
          <w:sz w:val="20"/>
          <w:szCs w:val="20"/>
          <w:lang w:eastAsia="ja"/>
        </w:rPr>
        <w:t>注意事項：日本語を話される場合、無料の言語支援をご利用いただけます。</w:t>
      </w:r>
      <w:r w:rsidRPr="00430FAC">
        <w:rPr>
          <w:rFonts w:ascii="Times New Roman" w:eastAsia="MS Gothic" w:hAnsi="Times New Roman"/>
          <w:color w:val="000000"/>
          <w:sz w:val="20"/>
          <w:szCs w:val="20"/>
          <w:lang w:eastAsia="ja"/>
        </w:rPr>
        <w:t>1-</w:t>
      </w:r>
      <w:r w:rsidR="003D566A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Pr="00430FAC">
        <w:rPr>
          <w:rFonts w:ascii="MS Gothic" w:eastAsia="MS Gothic" w:hAnsi="MS Gothic"/>
          <w:color w:val="000000"/>
          <w:sz w:val="20"/>
          <w:szCs w:val="20"/>
          <w:lang w:eastAsia="ja"/>
        </w:rPr>
        <w:t>まで、お電話にてご連絡ください。</w:t>
      </w:r>
    </w:p>
    <w:p w:rsidR="00E76D3A" w:rsidRDefault="00E76D3A" w:rsidP="00E76D3A">
      <w:pPr>
        <w:spacing w:after="0" w:line="480" w:lineRule="auto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E76D3A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 xml:space="preserve">خبردار: اگر آپ اردو بولتے ہیں، تو آپ کو زبان کی مدد کی خدمات مفت میں دستیاب ہیں ۔ کال کریں </w:t>
      </w:r>
      <w:r w:rsidRPr="00E76D3A">
        <w:rPr>
          <w:rFonts w:ascii="Jameel Noori Nastaleeq" w:hAnsi="Jameel Noori Nastaleeq" w:cs="Jameel Noori Nastaleeq"/>
          <w:sz w:val="20"/>
          <w:szCs w:val="20"/>
          <w:lang w:bidi="ur-PK"/>
        </w:rPr>
        <w:t>1-877-696-6775</w:t>
      </w:r>
    </w:p>
    <w:p w:rsidR="00865665" w:rsidRPr="00E76D3A" w:rsidRDefault="0027396C" w:rsidP="00E76D3A">
      <w:pPr>
        <w:spacing w:after="0" w:line="480" w:lineRule="auto"/>
        <w:rPr>
          <w:rFonts w:ascii="Times New Roman" w:hAnsi="Times New Roman"/>
          <w:color w:val="000000"/>
          <w:sz w:val="20"/>
          <w:szCs w:val="20"/>
          <w:lang w:val="de"/>
        </w:rPr>
      </w:pPr>
      <w:r w:rsidRPr="00430FAC">
        <w:rPr>
          <w:rFonts w:ascii="Times New Roman" w:hAnsi="Times New Roman"/>
          <w:color w:val="000000"/>
          <w:sz w:val="20"/>
          <w:szCs w:val="20"/>
          <w:lang w:val="de"/>
        </w:rPr>
        <w:t>ACHTUNG:  Wenn Sie Deutsch sprechen, stehen Ihnen kostenlos sprachliche Hilfsdienstleistungen zur Verfügung.  Rufnummer: 1-</w:t>
      </w:r>
      <w:r w:rsidR="003D566A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Pr="00430FAC">
        <w:rPr>
          <w:rFonts w:ascii="Times New Roman" w:hAnsi="Times New Roman"/>
          <w:color w:val="000000"/>
          <w:sz w:val="20"/>
          <w:szCs w:val="20"/>
          <w:lang w:val="de"/>
        </w:rPr>
        <w:t>.</w:t>
      </w:r>
    </w:p>
    <w:p w:rsidR="00E76D3A" w:rsidRPr="00E76D3A" w:rsidRDefault="00E76D3A" w:rsidP="00E76D3A">
      <w:pPr>
        <w:bidi/>
        <w:rPr>
          <w:sz w:val="20"/>
          <w:szCs w:val="20"/>
          <w:rtl/>
          <w:lang w:bidi="fa-IR"/>
        </w:rPr>
      </w:pPr>
      <w:r w:rsidRPr="00E76D3A">
        <w:rPr>
          <w:rFonts w:hint="cs"/>
          <w:b/>
          <w:bCs/>
          <w:sz w:val="20"/>
          <w:szCs w:val="20"/>
          <w:rtl/>
          <w:lang w:bidi="fa-IR"/>
        </w:rPr>
        <w:t>توجه</w:t>
      </w:r>
      <w:r w:rsidRPr="00E76D3A">
        <w:rPr>
          <w:sz w:val="20"/>
          <w:szCs w:val="20"/>
          <w:rtl/>
          <w:lang w:bidi="fa-IR"/>
        </w:rPr>
        <w:t xml:space="preserve">: </w:t>
      </w:r>
      <w:r w:rsidRPr="00E76D3A">
        <w:rPr>
          <w:rFonts w:hint="cs"/>
          <w:sz w:val="20"/>
          <w:szCs w:val="20"/>
          <w:rtl/>
          <w:lang w:bidi="fa-IR"/>
        </w:rPr>
        <w:t>اگر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به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زبان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ascii="Arial" w:hAnsi="Arial"/>
          <w:sz w:val="20"/>
          <w:szCs w:val="20"/>
          <w:rtl/>
          <w:lang w:bidi="fa-IR"/>
        </w:rPr>
        <w:t>فارسی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گفتگو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م</w:t>
      </w:r>
      <w:r w:rsidRPr="00E76D3A">
        <w:rPr>
          <w:sz w:val="20"/>
          <w:szCs w:val="20"/>
          <w:rtl/>
          <w:lang w:bidi="fa-IR"/>
        </w:rPr>
        <w:t xml:space="preserve">ی </w:t>
      </w:r>
      <w:r w:rsidRPr="00E76D3A">
        <w:rPr>
          <w:rFonts w:hint="cs"/>
          <w:sz w:val="20"/>
          <w:szCs w:val="20"/>
          <w:rtl/>
          <w:lang w:bidi="fa-IR"/>
        </w:rPr>
        <w:t>کن</w:t>
      </w:r>
      <w:r w:rsidRPr="00E76D3A">
        <w:rPr>
          <w:sz w:val="20"/>
          <w:szCs w:val="20"/>
          <w:rtl/>
          <w:lang w:bidi="fa-IR"/>
        </w:rPr>
        <w:t>ی</w:t>
      </w:r>
      <w:r w:rsidRPr="00E76D3A">
        <w:rPr>
          <w:rFonts w:hint="cs"/>
          <w:sz w:val="20"/>
          <w:szCs w:val="20"/>
          <w:rtl/>
          <w:lang w:bidi="fa-IR"/>
        </w:rPr>
        <w:t>د،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تسه</w:t>
      </w:r>
      <w:r w:rsidRPr="00E76D3A">
        <w:rPr>
          <w:sz w:val="20"/>
          <w:szCs w:val="20"/>
          <w:rtl/>
          <w:lang w:bidi="fa-IR"/>
        </w:rPr>
        <w:t>ی</w:t>
      </w:r>
      <w:r w:rsidRPr="00E76D3A">
        <w:rPr>
          <w:rFonts w:hint="cs"/>
          <w:sz w:val="20"/>
          <w:szCs w:val="20"/>
          <w:rtl/>
          <w:lang w:bidi="fa-IR"/>
        </w:rPr>
        <w:t>لات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زبان</w:t>
      </w:r>
      <w:r w:rsidRPr="00E76D3A">
        <w:rPr>
          <w:sz w:val="20"/>
          <w:szCs w:val="20"/>
          <w:rtl/>
          <w:lang w:bidi="fa-IR"/>
        </w:rPr>
        <w:t xml:space="preserve">ی </w:t>
      </w:r>
      <w:r w:rsidRPr="00E76D3A">
        <w:rPr>
          <w:rFonts w:hint="cs"/>
          <w:sz w:val="20"/>
          <w:szCs w:val="20"/>
          <w:rtl/>
          <w:lang w:bidi="fa-IR"/>
        </w:rPr>
        <w:t>بصورت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را</w:t>
      </w:r>
      <w:r w:rsidRPr="00E76D3A">
        <w:rPr>
          <w:sz w:val="20"/>
          <w:szCs w:val="20"/>
          <w:rtl/>
          <w:lang w:bidi="fa-IR"/>
        </w:rPr>
        <w:t>ی</w:t>
      </w:r>
      <w:r w:rsidRPr="00E76D3A">
        <w:rPr>
          <w:rFonts w:hint="cs"/>
          <w:sz w:val="20"/>
          <w:szCs w:val="20"/>
          <w:rtl/>
          <w:lang w:bidi="fa-IR"/>
        </w:rPr>
        <w:t>گان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برا</w:t>
      </w:r>
      <w:r w:rsidRPr="00E76D3A">
        <w:rPr>
          <w:sz w:val="20"/>
          <w:szCs w:val="20"/>
          <w:rtl/>
          <w:lang w:bidi="fa-IR"/>
        </w:rPr>
        <w:t xml:space="preserve">ی </w:t>
      </w:r>
      <w:r w:rsidRPr="00E76D3A">
        <w:rPr>
          <w:rFonts w:hint="cs"/>
          <w:sz w:val="20"/>
          <w:szCs w:val="20"/>
          <w:rtl/>
          <w:lang w:bidi="fa-IR"/>
        </w:rPr>
        <w:t>شما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فراهم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م</w:t>
      </w:r>
      <w:r w:rsidRPr="00E76D3A">
        <w:rPr>
          <w:sz w:val="20"/>
          <w:szCs w:val="20"/>
          <w:rtl/>
          <w:lang w:bidi="fa-IR"/>
        </w:rPr>
        <w:t xml:space="preserve">ی </w:t>
      </w:r>
      <w:r w:rsidRPr="00E76D3A">
        <w:rPr>
          <w:rFonts w:hint="cs"/>
          <w:sz w:val="20"/>
          <w:szCs w:val="20"/>
          <w:rtl/>
          <w:lang w:bidi="fa-IR"/>
        </w:rPr>
        <w:t>باشد</w:t>
      </w:r>
      <w:r w:rsidRPr="00E76D3A">
        <w:rPr>
          <w:sz w:val="20"/>
          <w:szCs w:val="20"/>
          <w:rtl/>
          <w:lang w:bidi="fa-IR"/>
        </w:rPr>
        <w:t xml:space="preserve">. </w:t>
      </w:r>
      <w:r w:rsidRPr="00E76D3A">
        <w:rPr>
          <w:rFonts w:hint="cs"/>
          <w:sz w:val="20"/>
          <w:szCs w:val="20"/>
          <w:rtl/>
          <w:lang w:bidi="fa-IR"/>
        </w:rPr>
        <w:t>با</w:t>
      </w:r>
      <w:r w:rsidRPr="00E76D3A">
        <w:rPr>
          <w:sz w:val="20"/>
          <w:szCs w:val="20"/>
          <w:rtl/>
          <w:lang w:bidi="fa-IR"/>
        </w:rPr>
        <w:t xml:space="preserve"> 877-696-6775 </w:t>
      </w:r>
      <w:r w:rsidRPr="00E76D3A">
        <w:rPr>
          <w:sz w:val="20"/>
          <w:szCs w:val="20"/>
          <w:lang w:val="tr-TR" w:bidi="fa-IR"/>
        </w:rPr>
        <w:t>1-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تماس</w:t>
      </w:r>
      <w:r w:rsidRPr="00E76D3A">
        <w:rPr>
          <w:sz w:val="20"/>
          <w:szCs w:val="20"/>
          <w:rtl/>
          <w:lang w:bidi="fa-IR"/>
        </w:rPr>
        <w:t xml:space="preserve"> </w:t>
      </w:r>
      <w:r w:rsidRPr="00E76D3A">
        <w:rPr>
          <w:rFonts w:hint="cs"/>
          <w:sz w:val="20"/>
          <w:szCs w:val="20"/>
          <w:rtl/>
          <w:lang w:bidi="fa-IR"/>
        </w:rPr>
        <w:t>بگ</w:t>
      </w:r>
      <w:r w:rsidRPr="00E76D3A">
        <w:rPr>
          <w:sz w:val="20"/>
          <w:szCs w:val="20"/>
          <w:rtl/>
          <w:lang w:bidi="fa-IR"/>
        </w:rPr>
        <w:t>ی</w:t>
      </w:r>
      <w:r w:rsidRPr="00E76D3A">
        <w:rPr>
          <w:rFonts w:hint="cs"/>
          <w:sz w:val="20"/>
          <w:szCs w:val="20"/>
          <w:rtl/>
          <w:lang w:bidi="fa-IR"/>
        </w:rPr>
        <w:t>ر</w:t>
      </w:r>
      <w:r w:rsidRPr="00E76D3A">
        <w:rPr>
          <w:sz w:val="20"/>
          <w:szCs w:val="20"/>
          <w:rtl/>
          <w:lang w:bidi="fa-IR"/>
        </w:rPr>
        <w:t>ی</w:t>
      </w:r>
      <w:r w:rsidRPr="00E76D3A">
        <w:rPr>
          <w:rFonts w:hint="cs"/>
          <w:sz w:val="20"/>
          <w:szCs w:val="20"/>
          <w:rtl/>
          <w:lang w:bidi="fa-IR"/>
        </w:rPr>
        <w:t>د</w:t>
      </w:r>
      <w:r w:rsidRPr="00E76D3A">
        <w:rPr>
          <w:sz w:val="20"/>
          <w:szCs w:val="20"/>
          <w:rtl/>
          <w:lang w:bidi="fa-IR"/>
        </w:rPr>
        <w:t>.</w:t>
      </w:r>
    </w:p>
    <w:p w:rsidR="008B0A1B" w:rsidRPr="00430FAC" w:rsidRDefault="008B0A1B" w:rsidP="008B0A1B">
      <w:pPr>
        <w:spacing w:after="0" w:line="480" w:lineRule="auto"/>
        <w:rPr>
          <w:rFonts w:ascii="Times New Roman" w:hAnsi="Times New Roman"/>
          <w:color w:val="000000"/>
          <w:sz w:val="20"/>
          <w:szCs w:val="20"/>
        </w:rPr>
      </w:pPr>
      <w:r w:rsidRPr="00430FAC">
        <w:rPr>
          <w:rFonts w:ascii="Times New Roman" w:hAnsi="Times New Roman"/>
          <w:color w:val="000000"/>
          <w:sz w:val="20"/>
          <w:szCs w:val="20"/>
          <w:lang w:val="ru"/>
        </w:rPr>
        <w:t>ВНИМАНИЕ:  Если вы говорите на русском языке, то вам доступны бесплатные услуги перевода.  Звоните 1-</w:t>
      </w:r>
      <w:r w:rsidR="003D566A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Pr="00430FAC">
        <w:rPr>
          <w:rFonts w:ascii="Times New Roman" w:hAnsi="Times New Roman"/>
          <w:color w:val="000000"/>
          <w:sz w:val="20"/>
          <w:szCs w:val="20"/>
          <w:lang w:val="ru"/>
        </w:rPr>
        <w:t>.</w:t>
      </w:r>
    </w:p>
    <w:p w:rsidR="008B0A1B" w:rsidRPr="00430FAC" w:rsidRDefault="008B0A1B" w:rsidP="008B0A1B">
      <w:pPr>
        <w:spacing w:after="0" w:line="480" w:lineRule="auto"/>
        <w:rPr>
          <w:rFonts w:ascii="Times New Roman" w:hAnsi="Times New Roman"/>
          <w:color w:val="000000"/>
          <w:sz w:val="20"/>
          <w:szCs w:val="20"/>
        </w:rPr>
      </w:pPr>
      <w:r w:rsidRPr="00430FAC">
        <w:rPr>
          <w:rFonts w:ascii="Times New Roman" w:hAnsi="Times New Roman" w:cs="Angsana New"/>
          <w:color w:val="000000"/>
          <w:sz w:val="20"/>
          <w:szCs w:val="20"/>
          <w:cs/>
          <w:lang w:val="th" w:bidi="th"/>
        </w:rPr>
        <w:t>เรียน</w:t>
      </w:r>
      <w:r w:rsidRPr="00430FAC">
        <w:rPr>
          <w:rFonts w:ascii="Times New Roman" w:hAnsi="Times New Roman"/>
          <w:color w:val="000000"/>
          <w:sz w:val="20"/>
          <w:szCs w:val="20"/>
          <w:cs/>
          <w:lang w:val="th" w:bidi="th"/>
        </w:rPr>
        <w:t xml:space="preserve">:  </w:t>
      </w:r>
      <w:r w:rsidRPr="00430FAC">
        <w:rPr>
          <w:rFonts w:ascii="Times New Roman" w:hAnsi="Times New Roman" w:cs="Angsana New"/>
          <w:color w:val="000000"/>
          <w:sz w:val="20"/>
          <w:szCs w:val="20"/>
          <w:cs/>
          <w:lang w:val="th" w:bidi="th"/>
        </w:rPr>
        <w:t xml:space="preserve">ถ้าคุณพูดภาษาไทยคุณสามารถใช้บริการช่วยเหลือทางภาษาได้ฟรี  โทร </w:t>
      </w:r>
      <w:r w:rsidRPr="00430FAC">
        <w:rPr>
          <w:rFonts w:ascii="Times New Roman" w:hAnsi="Times New Roman"/>
          <w:color w:val="000000"/>
          <w:sz w:val="20"/>
          <w:szCs w:val="20"/>
          <w:cs/>
          <w:lang w:val="th" w:bidi="th"/>
        </w:rPr>
        <w:t>1-</w:t>
      </w:r>
      <w:r w:rsidR="003D566A" w:rsidRPr="00430FAC">
        <w:rPr>
          <w:rFonts w:ascii="Helvetica" w:hAnsi="Helvetica" w:cs="Arial"/>
          <w:color w:val="000000"/>
          <w:sz w:val="20"/>
          <w:szCs w:val="20"/>
          <w:lang w:val="en"/>
        </w:rPr>
        <w:t>877-696-6775</w:t>
      </w:r>
      <w:r w:rsidRPr="00430FAC">
        <w:rPr>
          <w:rFonts w:ascii="Times New Roman" w:hAnsi="Times New Roman"/>
          <w:color w:val="000000"/>
          <w:sz w:val="20"/>
          <w:szCs w:val="20"/>
          <w:cs/>
          <w:lang w:val="th" w:bidi="th"/>
        </w:rPr>
        <w:t>.</w:t>
      </w:r>
    </w:p>
    <w:p w:rsidR="006E3292" w:rsidRDefault="006E3292" w:rsidP="00A8465F"/>
    <w:p w:rsidR="0027396C" w:rsidRDefault="0027396C" w:rsidP="00430FAC">
      <w:pPr>
        <w:ind w:right="180"/>
      </w:pPr>
    </w:p>
    <w:sectPr w:rsidR="0027396C" w:rsidSect="00A8465F">
      <w:pgSz w:w="12240" w:h="15840"/>
      <w:pgMar w:top="5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ysettha OT">
    <w:altName w:val="Cordia New"/>
    <w:charset w:val="00"/>
    <w:family w:val="swiss"/>
    <w:pitch w:val="variable"/>
    <w:sig w:usb0="00000000" w:usb1="1000200A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8E"/>
    <w:rsid w:val="00141730"/>
    <w:rsid w:val="00177427"/>
    <w:rsid w:val="0027396C"/>
    <w:rsid w:val="003002C1"/>
    <w:rsid w:val="003B015E"/>
    <w:rsid w:val="003D566A"/>
    <w:rsid w:val="00430FAC"/>
    <w:rsid w:val="004E31CB"/>
    <w:rsid w:val="00641CED"/>
    <w:rsid w:val="0066488E"/>
    <w:rsid w:val="006E3292"/>
    <w:rsid w:val="007153F8"/>
    <w:rsid w:val="0076501A"/>
    <w:rsid w:val="0082309E"/>
    <w:rsid w:val="00865665"/>
    <w:rsid w:val="008B0A1B"/>
    <w:rsid w:val="0094242E"/>
    <w:rsid w:val="009E13FC"/>
    <w:rsid w:val="00A8465F"/>
    <w:rsid w:val="00AB51C7"/>
    <w:rsid w:val="00AD73AF"/>
    <w:rsid w:val="00D50F2A"/>
    <w:rsid w:val="00D62FB4"/>
    <w:rsid w:val="00D73B4C"/>
    <w:rsid w:val="00DA6154"/>
    <w:rsid w:val="00E57E9E"/>
    <w:rsid w:val="00E76D3A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2EF96-65F2-4C85-A4E5-BC5635B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88E"/>
    <w:pPr>
      <w:keepNext/>
      <w:outlineLvl w:val="0"/>
    </w:pPr>
    <w:rPr>
      <w:b/>
      <w:color w:val="17365D" w:themeColor="text2" w:themeShade="BF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FAC"/>
    <w:pPr>
      <w:keepNext/>
      <w:widowControl w:val="0"/>
      <w:autoSpaceDE w:val="0"/>
      <w:autoSpaceDN w:val="0"/>
      <w:adjustRightInd w:val="0"/>
      <w:spacing w:after="0" w:line="48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488E"/>
    <w:rPr>
      <w:b/>
      <w:color w:val="17365D" w:themeColor="text2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0FA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Bruno</dc:creator>
  <cp:lastModifiedBy>Caleb Guillory</cp:lastModifiedBy>
  <cp:revision>2</cp:revision>
  <dcterms:created xsi:type="dcterms:W3CDTF">2018-05-10T18:31:00Z</dcterms:created>
  <dcterms:modified xsi:type="dcterms:W3CDTF">2018-05-10T18:31:00Z</dcterms:modified>
</cp:coreProperties>
</file>