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19C479" w14:textId="77777777" w:rsidR="00851A9E" w:rsidRPr="00495E2B" w:rsidRDefault="00851A9E" w:rsidP="00851A9E">
      <w:pPr>
        <w:outlineLvl w:val="0"/>
      </w:pPr>
      <w:r w:rsidRPr="000F5E91">
        <w:rPr>
          <w:b/>
        </w:rPr>
        <w:t xml:space="preserve">POSITION:  </w:t>
      </w:r>
      <w:r w:rsidRPr="00495E2B">
        <w:t>Registered Nurse</w:t>
      </w:r>
      <w:r w:rsidR="00B87E15">
        <w:t xml:space="preserve"> </w:t>
      </w:r>
      <w:r w:rsidR="00C97DBE" w:rsidRPr="00495E2B">
        <w:t>/</w:t>
      </w:r>
      <w:r w:rsidR="00B87E15">
        <w:t xml:space="preserve"> </w:t>
      </w:r>
      <w:r w:rsidR="00495E2B">
        <w:t>Spine &amp; Pain Treatment Center (Non-E</w:t>
      </w:r>
      <w:r w:rsidR="00C97DBE" w:rsidRPr="00495E2B">
        <w:t>xempt)</w:t>
      </w:r>
      <w:r w:rsidRPr="00495E2B">
        <w:t xml:space="preserve"> </w:t>
      </w:r>
    </w:p>
    <w:p w14:paraId="56933A36" w14:textId="77777777" w:rsidR="00851A9E" w:rsidRPr="000F5E91" w:rsidRDefault="00851A9E" w:rsidP="00851A9E">
      <w:r w:rsidRPr="000F5E91">
        <w:rPr>
          <w:b/>
        </w:rPr>
        <w:t xml:space="preserve">DEPARTMENT:  </w:t>
      </w:r>
      <w:r w:rsidRPr="000F5E91">
        <w:t xml:space="preserve">Nursing Services </w:t>
      </w:r>
    </w:p>
    <w:p w14:paraId="692D04F4" w14:textId="77777777" w:rsidR="00851A9E" w:rsidRPr="000F5E91" w:rsidRDefault="00851A9E" w:rsidP="00851A9E">
      <w:pPr>
        <w:rPr>
          <w:b/>
        </w:rPr>
      </w:pPr>
    </w:p>
    <w:p w14:paraId="7F23EE96" w14:textId="77777777" w:rsidR="00851A9E" w:rsidRPr="000F5E91" w:rsidRDefault="00851A9E" w:rsidP="00851A9E">
      <w:pPr>
        <w:outlineLvl w:val="0"/>
        <w:rPr>
          <w:b/>
        </w:rPr>
      </w:pPr>
      <w:r w:rsidRPr="000F5E91">
        <w:rPr>
          <w:b/>
        </w:rPr>
        <w:t>Position Purpose</w:t>
      </w:r>
    </w:p>
    <w:p w14:paraId="585644A7" w14:textId="0BFD2574" w:rsidR="00D511ED" w:rsidRDefault="00D511ED" w:rsidP="00D511ED">
      <w:pPr>
        <w:pStyle w:val="NoSpacing"/>
      </w:pPr>
      <w:bookmarkStart w:id="0" w:name="_Hlk74822230"/>
      <w:bookmarkStart w:id="1" w:name="_Hlk74822304"/>
      <w:r w:rsidRPr="004633C5">
        <w:t xml:space="preserve">The Registered Nurse is responsible for </w:t>
      </w:r>
      <w:r w:rsidRPr="00BE6B71">
        <w:t>assess</w:t>
      </w:r>
      <w:r w:rsidRPr="004633C5">
        <w:t xml:space="preserve">ing, </w:t>
      </w:r>
      <w:r w:rsidRPr="00BE6B71">
        <w:t>plan</w:t>
      </w:r>
      <w:r w:rsidRPr="004633C5">
        <w:t xml:space="preserve">ning, </w:t>
      </w:r>
      <w:r w:rsidRPr="00BE6B71">
        <w:t>implement</w:t>
      </w:r>
      <w:r w:rsidRPr="004633C5">
        <w:t>ing</w:t>
      </w:r>
      <w:r w:rsidR="00A02C33">
        <w:t>,</w:t>
      </w:r>
      <w:r w:rsidRPr="004633C5">
        <w:t xml:space="preserve"> and </w:t>
      </w:r>
      <w:r w:rsidRPr="00BE6B71">
        <w:t>coordinat</w:t>
      </w:r>
      <w:r w:rsidRPr="004633C5">
        <w:t>ing patient care</w:t>
      </w:r>
      <w:r>
        <w:t>,</w:t>
      </w:r>
      <w:r w:rsidRPr="004633C5">
        <w:t xml:space="preserve"> infant to mature elder</w:t>
      </w:r>
      <w:r>
        <w:t>,</w:t>
      </w:r>
      <w:r w:rsidRPr="004633C5">
        <w:t xml:space="preserve"> based on medical/surgical history and </w:t>
      </w:r>
      <w:r>
        <w:t>physiologic, psychological</w:t>
      </w:r>
      <w:r w:rsidR="00A02C33">
        <w:t>,</w:t>
      </w:r>
      <w:r>
        <w:t xml:space="preserve"> and cognitive</w:t>
      </w:r>
      <w:r w:rsidRPr="004633C5">
        <w:t xml:space="preserve"> data collect</w:t>
      </w:r>
      <w:r>
        <w:t>ion</w:t>
      </w:r>
      <w:r w:rsidRPr="004633C5">
        <w:t>. The Registered Nurse is responsible for assisting with the achievement of patient outcomes through implementation of care plans and in accordance with the mission of the hospital. All services are provided in a professional manner and reflected through service excellence unrestricted by considerations of social or economic status, personal attributes</w:t>
      </w:r>
      <w:r w:rsidR="00A02C33">
        <w:t>,</w:t>
      </w:r>
      <w:r w:rsidRPr="004633C5">
        <w:t xml:space="preserve"> or the nature of health problems. Relies on education and training to complete responsibilities within scope of licensure as a Registered Nurse. Adherence to policies of all regulatory bodies is expected. The Registered Nurse must meet competency skills checklist.</w:t>
      </w:r>
    </w:p>
    <w:bookmarkEnd w:id="0"/>
    <w:p w14:paraId="009496FC" w14:textId="77777777" w:rsidR="00D511ED" w:rsidRDefault="00D511ED" w:rsidP="00D511ED">
      <w:pPr>
        <w:pStyle w:val="NoSpacing"/>
      </w:pPr>
    </w:p>
    <w:p w14:paraId="5F70ECA1" w14:textId="77777777" w:rsidR="00D511ED" w:rsidRPr="00282C3C" w:rsidRDefault="00D511ED" w:rsidP="00D511ED">
      <w:pPr>
        <w:pStyle w:val="NoSpacing"/>
        <w:rPr>
          <w:b/>
          <w:bCs/>
        </w:rPr>
      </w:pPr>
      <w:bookmarkStart w:id="2" w:name="_Hlk74822242"/>
      <w:r w:rsidRPr="00282C3C">
        <w:rPr>
          <w:b/>
          <w:bCs/>
        </w:rPr>
        <w:t xml:space="preserve">Performance Expectations </w:t>
      </w:r>
    </w:p>
    <w:p w14:paraId="0A32C757" w14:textId="77777777" w:rsidR="00D511ED" w:rsidRDefault="00D511ED" w:rsidP="00D511ED">
      <w:pPr>
        <w:pStyle w:val="NoSpacing"/>
        <w:numPr>
          <w:ilvl w:val="0"/>
          <w:numId w:val="2"/>
        </w:numPr>
      </w:pPr>
      <w:r>
        <w:t xml:space="preserve">Performs </w:t>
      </w:r>
      <w:r w:rsidRPr="00BE6B71">
        <w:rPr>
          <w:b/>
          <w:bCs/>
        </w:rPr>
        <w:t>assessment</w:t>
      </w:r>
      <w:r>
        <w:t>/data collection in an ongoing and systematic manner, focusing on physiologic, psychological and cognitive status, recognizing changes/problems and takes appropriate action timely</w:t>
      </w:r>
    </w:p>
    <w:p w14:paraId="5916144B" w14:textId="77777777" w:rsidR="00D511ED" w:rsidRDefault="00D511ED" w:rsidP="00D511ED">
      <w:pPr>
        <w:pStyle w:val="NoSpacing"/>
        <w:numPr>
          <w:ilvl w:val="0"/>
          <w:numId w:val="2"/>
        </w:numPr>
      </w:pPr>
      <w:r>
        <w:t xml:space="preserve">Formulates a goal directed </w:t>
      </w:r>
      <w:r w:rsidRPr="00BE6B71">
        <w:rPr>
          <w:b/>
          <w:bCs/>
        </w:rPr>
        <w:t>plan of care</w:t>
      </w:r>
      <w:r>
        <w:t>, which is prioritized and based on determined nursing diagnosis and patient outcomes to include physician orders and discharge planning to achieve expected patient outcomes</w:t>
      </w:r>
    </w:p>
    <w:p w14:paraId="3F156A39" w14:textId="77777777" w:rsidR="00D511ED" w:rsidRDefault="00D511ED" w:rsidP="00D511ED">
      <w:pPr>
        <w:pStyle w:val="NoSpacing"/>
        <w:numPr>
          <w:ilvl w:val="0"/>
          <w:numId w:val="2"/>
        </w:numPr>
      </w:pPr>
      <w:r w:rsidRPr="007F4E79">
        <w:rPr>
          <w:b/>
          <w:bCs/>
        </w:rPr>
        <w:t>Implements</w:t>
      </w:r>
      <w:r>
        <w:t xml:space="preserve"> care in a knowledgeable, skilled consistent manner in reaching the desired patient outcomes through nursing processes</w:t>
      </w:r>
      <w:r w:rsidRPr="00BE6B71">
        <w:t xml:space="preserve"> </w:t>
      </w:r>
      <w:r>
        <w:t xml:space="preserve">to include reassessment and revision of plan of care when patient’s condition warrants </w:t>
      </w:r>
    </w:p>
    <w:p w14:paraId="3398D28B" w14:textId="77777777" w:rsidR="00D511ED" w:rsidRDefault="00D511ED" w:rsidP="00D511ED">
      <w:pPr>
        <w:pStyle w:val="NoSpacing"/>
        <w:numPr>
          <w:ilvl w:val="0"/>
          <w:numId w:val="2"/>
        </w:numPr>
      </w:pPr>
      <w:r>
        <w:t>Prioritizes patient care based on essential patient needs and available hospital resources of time, personnel, equipment and supplies</w:t>
      </w:r>
    </w:p>
    <w:p w14:paraId="08D1DD11" w14:textId="77777777" w:rsidR="00D511ED" w:rsidRDefault="00D511ED" w:rsidP="00D511ED">
      <w:pPr>
        <w:pStyle w:val="NoSpacing"/>
        <w:numPr>
          <w:ilvl w:val="0"/>
          <w:numId w:val="2"/>
        </w:numPr>
      </w:pPr>
      <w:r>
        <w:t>Documents accurate and concise care of patient in patient medical record</w:t>
      </w:r>
    </w:p>
    <w:p w14:paraId="761A7BFC" w14:textId="77777777" w:rsidR="00D511ED" w:rsidRDefault="00D511ED" w:rsidP="00D511ED">
      <w:pPr>
        <w:pStyle w:val="NoSpacing"/>
      </w:pPr>
    </w:p>
    <w:p w14:paraId="71137631" w14:textId="77777777" w:rsidR="00D511ED" w:rsidRDefault="00D511ED" w:rsidP="00D511ED">
      <w:pPr>
        <w:pStyle w:val="NoSpacing"/>
      </w:pPr>
      <w:r>
        <w:t xml:space="preserve">In addition to above performance expectations, Registered Nurses caring for Center of Excellence Orthopedic Service Line patients will also be expected to follow established clinical pathways </w:t>
      </w:r>
    </w:p>
    <w:bookmarkEnd w:id="1"/>
    <w:bookmarkEnd w:id="2"/>
    <w:p w14:paraId="2084EA8D" w14:textId="58A4E02B" w:rsidR="00851A9E" w:rsidRPr="000F5E91" w:rsidRDefault="00851A9E" w:rsidP="00851A9E"/>
    <w:p w14:paraId="402BE778" w14:textId="77777777" w:rsidR="00851A9E" w:rsidRPr="000F5E91" w:rsidRDefault="00851A9E" w:rsidP="00851A9E">
      <w:pPr>
        <w:outlineLvl w:val="0"/>
        <w:rPr>
          <w:b/>
        </w:rPr>
      </w:pPr>
      <w:r w:rsidRPr="000F5E91">
        <w:rPr>
          <w:b/>
        </w:rPr>
        <w:t>POSITION REQUIREMENTS</w:t>
      </w:r>
    </w:p>
    <w:p w14:paraId="6F5BB857" w14:textId="692572F0" w:rsidR="00851A9E" w:rsidRPr="000F5E91" w:rsidRDefault="00851A9E" w:rsidP="00851A9E">
      <w:pPr>
        <w:outlineLvl w:val="0"/>
      </w:pPr>
      <w:r w:rsidRPr="000F5E91">
        <w:rPr>
          <w:b/>
        </w:rPr>
        <w:t xml:space="preserve">Education: </w:t>
      </w:r>
      <w:r w:rsidRPr="000F5E91">
        <w:t>Graduation from an Accredited School of Nursing</w:t>
      </w:r>
      <w:r w:rsidR="003A4A23">
        <w:t xml:space="preserve">. </w:t>
      </w:r>
      <w:r w:rsidR="00A02C33">
        <w:t>Four</w:t>
      </w:r>
      <w:r w:rsidR="003A4A23">
        <w:t xml:space="preserve"> (</w:t>
      </w:r>
      <w:r w:rsidR="00A02C33">
        <w:t>4</w:t>
      </w:r>
      <w:r w:rsidR="003A4A23">
        <w:t>) hours of educational training related to Orthopedic Service Line annually to include Hip &amp; Knee Replacement, Total Shoulder, and Ortho-Spine</w:t>
      </w:r>
    </w:p>
    <w:p w14:paraId="2CBBC1F7" w14:textId="77777777" w:rsidR="00851A9E" w:rsidRPr="000F5E91" w:rsidRDefault="00851A9E" w:rsidP="00851A9E">
      <w:pPr>
        <w:outlineLvl w:val="0"/>
      </w:pPr>
      <w:r w:rsidRPr="000F5E91">
        <w:rPr>
          <w:b/>
        </w:rPr>
        <w:t xml:space="preserve">Licenses and/or Certification: </w:t>
      </w:r>
      <w:r w:rsidRPr="000F5E91">
        <w:t>Must have a current license to practice in the State of Louisiana</w:t>
      </w:r>
      <w:r w:rsidR="00C97DBE" w:rsidRPr="000F5E91">
        <w:t xml:space="preserve">, </w:t>
      </w:r>
      <w:r w:rsidR="00B87E15" w:rsidRPr="000F5E91">
        <w:t>BLS (Basic Life Support) certification</w:t>
      </w:r>
      <w:r w:rsidR="00B87E15">
        <w:t xml:space="preserve"> and </w:t>
      </w:r>
      <w:r w:rsidR="00937492" w:rsidRPr="000F5E91">
        <w:t>ACLS (Advanced Cardiovascul</w:t>
      </w:r>
      <w:r w:rsidR="00B87E15">
        <w:t>ar Life Support) certification</w:t>
      </w:r>
    </w:p>
    <w:p w14:paraId="3A0CEAFC" w14:textId="77777777" w:rsidR="00851A9E" w:rsidRPr="000F5E91" w:rsidRDefault="00851A9E" w:rsidP="00851A9E">
      <w:r w:rsidRPr="000F5E91">
        <w:t xml:space="preserve"> </w:t>
      </w:r>
    </w:p>
    <w:p w14:paraId="1C9F9F9D" w14:textId="77777777" w:rsidR="00851A9E" w:rsidRPr="000F5E91" w:rsidRDefault="00851A9E" w:rsidP="00851A9E">
      <w:pPr>
        <w:outlineLvl w:val="0"/>
        <w:rPr>
          <w:b/>
        </w:rPr>
      </w:pPr>
      <w:r w:rsidRPr="000F5E91">
        <w:rPr>
          <w:b/>
        </w:rPr>
        <w:t>WORKING RELATIONSHIPS</w:t>
      </w:r>
    </w:p>
    <w:p w14:paraId="32BB0A40" w14:textId="77777777" w:rsidR="00851A9E" w:rsidRPr="000F5E91" w:rsidRDefault="00851A9E" w:rsidP="00851A9E">
      <w:pPr>
        <w:outlineLvl w:val="0"/>
      </w:pPr>
      <w:r w:rsidRPr="000F5E91">
        <w:rPr>
          <w:b/>
        </w:rPr>
        <w:t xml:space="preserve">Position reports to: </w:t>
      </w:r>
      <w:r w:rsidRPr="000F5E91">
        <w:t>Department Manager</w:t>
      </w:r>
    </w:p>
    <w:p w14:paraId="4C850647" w14:textId="001202AC" w:rsidR="00851A9E" w:rsidRPr="000F5E91" w:rsidRDefault="00851A9E" w:rsidP="00851A9E">
      <w:r w:rsidRPr="000F5E91">
        <w:rPr>
          <w:b/>
        </w:rPr>
        <w:t xml:space="preserve">Interpersonal Relationships: </w:t>
      </w:r>
      <w:r w:rsidRPr="000F5E91">
        <w:t>As a representative of Park Place Surgical Hospital, all comments, attitudes</w:t>
      </w:r>
      <w:r w:rsidR="00A02C33">
        <w:t>,</w:t>
      </w:r>
      <w:r w:rsidRPr="000F5E91">
        <w:t xml:space="preserve"> and behavior have a direct effect on the facility’s image and perceptions of quality service. Interaction with patients, </w:t>
      </w:r>
      <w:r w:rsidRPr="000F5E91">
        <w:lastRenderedPageBreak/>
        <w:t>families, physicians, co-workers, vendors, etc. must be in a manner that is friendly, supportive, courteous, respectful, cooperative</w:t>
      </w:r>
      <w:r w:rsidR="00A02C33">
        <w:t>,</w:t>
      </w:r>
      <w:r w:rsidRPr="000F5E91">
        <w:t xml:space="preserve"> and professional. The behavior should promote an atmosphere of teamwork, which is congruent with facility standards and guidelines to promote positive relations. In order to prevent fraud and abuse of Federal and/or State statues, all duties and actions will be performed within the organizational Corporate Compliance Plan and the Code of Ethics.</w:t>
      </w:r>
    </w:p>
    <w:p w14:paraId="264EA125" w14:textId="77777777" w:rsidR="00851A9E" w:rsidRPr="000F5E91" w:rsidRDefault="00851A9E" w:rsidP="00851A9E"/>
    <w:p w14:paraId="3188C9A1" w14:textId="77777777" w:rsidR="00851A9E" w:rsidRPr="000F5E91" w:rsidRDefault="00851A9E" w:rsidP="00851A9E">
      <w:pPr>
        <w:rPr>
          <w:b/>
        </w:rPr>
      </w:pPr>
      <w:r w:rsidRPr="000F5E91">
        <w:rPr>
          <w:b/>
        </w:rPr>
        <w:t xml:space="preserve">Physical Demands: </w:t>
      </w:r>
    </w:p>
    <w:tbl>
      <w:tblPr>
        <w:tblStyle w:val="TableGrid"/>
        <w:tblW w:w="0" w:type="auto"/>
        <w:tblLook w:val="04A0" w:firstRow="1" w:lastRow="0" w:firstColumn="1" w:lastColumn="0" w:noHBand="0" w:noVBand="1"/>
      </w:tblPr>
      <w:tblGrid>
        <w:gridCol w:w="6745"/>
        <w:gridCol w:w="1350"/>
        <w:gridCol w:w="1350"/>
        <w:gridCol w:w="1345"/>
      </w:tblGrid>
      <w:tr w:rsidR="000F5E91" w:rsidRPr="000F5E91" w14:paraId="48C65571" w14:textId="77777777" w:rsidTr="00495E2B">
        <w:trPr>
          <w:tblHeader/>
        </w:trPr>
        <w:tc>
          <w:tcPr>
            <w:tcW w:w="6745" w:type="dxa"/>
          </w:tcPr>
          <w:p w14:paraId="67AC0060" w14:textId="77777777" w:rsidR="008242A5" w:rsidRPr="003A4A23" w:rsidRDefault="008242A5" w:rsidP="00ED2C7C">
            <w:pPr>
              <w:rPr>
                <w:b/>
              </w:rPr>
            </w:pPr>
            <w:r w:rsidRPr="003A4A23">
              <w:rPr>
                <w:b/>
              </w:rPr>
              <w:t>Percentage of Work Time</w:t>
            </w:r>
          </w:p>
        </w:tc>
        <w:tc>
          <w:tcPr>
            <w:tcW w:w="1350" w:type="dxa"/>
          </w:tcPr>
          <w:p w14:paraId="4C974960" w14:textId="77777777" w:rsidR="008242A5" w:rsidRPr="003A4A23" w:rsidRDefault="008242A5" w:rsidP="00ED2C7C">
            <w:pPr>
              <w:jc w:val="center"/>
              <w:rPr>
                <w:b/>
              </w:rPr>
            </w:pPr>
            <w:r w:rsidRPr="003A4A23">
              <w:rPr>
                <w:b/>
              </w:rPr>
              <w:t>1-33%</w:t>
            </w:r>
          </w:p>
        </w:tc>
        <w:tc>
          <w:tcPr>
            <w:tcW w:w="1350" w:type="dxa"/>
          </w:tcPr>
          <w:p w14:paraId="62E6D44B" w14:textId="77777777" w:rsidR="008242A5" w:rsidRPr="003A4A23" w:rsidRDefault="008242A5" w:rsidP="00ED2C7C">
            <w:pPr>
              <w:jc w:val="center"/>
              <w:rPr>
                <w:b/>
              </w:rPr>
            </w:pPr>
            <w:r w:rsidRPr="003A4A23">
              <w:rPr>
                <w:b/>
              </w:rPr>
              <w:t>34-66%</w:t>
            </w:r>
          </w:p>
        </w:tc>
        <w:tc>
          <w:tcPr>
            <w:tcW w:w="1345" w:type="dxa"/>
          </w:tcPr>
          <w:p w14:paraId="4C6B3B14" w14:textId="77777777" w:rsidR="008242A5" w:rsidRPr="003A4A23" w:rsidRDefault="008242A5" w:rsidP="00ED2C7C">
            <w:pPr>
              <w:jc w:val="center"/>
              <w:rPr>
                <w:b/>
              </w:rPr>
            </w:pPr>
            <w:r w:rsidRPr="003A4A23">
              <w:rPr>
                <w:b/>
              </w:rPr>
              <w:t>67-100%</w:t>
            </w:r>
          </w:p>
        </w:tc>
      </w:tr>
      <w:tr w:rsidR="000F5E91" w:rsidRPr="000F5E91" w14:paraId="7C9B793C" w14:textId="77777777" w:rsidTr="00ED2C7C">
        <w:tc>
          <w:tcPr>
            <w:tcW w:w="6745" w:type="dxa"/>
          </w:tcPr>
          <w:p w14:paraId="7BC8AE75" w14:textId="77777777" w:rsidR="008242A5" w:rsidRPr="000F5E91" w:rsidRDefault="008242A5" w:rsidP="00ED2C7C">
            <w:r w:rsidRPr="000F5E91">
              <w:t>Standing/Walking</w:t>
            </w:r>
          </w:p>
        </w:tc>
        <w:tc>
          <w:tcPr>
            <w:tcW w:w="1350" w:type="dxa"/>
          </w:tcPr>
          <w:p w14:paraId="5CD9B99C" w14:textId="77777777" w:rsidR="008242A5" w:rsidRPr="000F5E91" w:rsidRDefault="008242A5" w:rsidP="00ED2C7C">
            <w:pPr>
              <w:jc w:val="center"/>
            </w:pPr>
          </w:p>
        </w:tc>
        <w:tc>
          <w:tcPr>
            <w:tcW w:w="1350" w:type="dxa"/>
          </w:tcPr>
          <w:p w14:paraId="27B2804C" w14:textId="77777777" w:rsidR="008242A5" w:rsidRPr="000F5E91" w:rsidRDefault="008D0C58" w:rsidP="00ED2C7C">
            <w:pPr>
              <w:jc w:val="center"/>
            </w:pPr>
            <w:r>
              <w:rPr>
                <w:rFonts w:ascii="Calibri" w:eastAsia="Calibri" w:hAnsi="Calibri"/>
                <w:sz w:val="22"/>
                <w:szCs w:val="22"/>
              </w:rPr>
              <w:t>*</w:t>
            </w:r>
          </w:p>
        </w:tc>
        <w:tc>
          <w:tcPr>
            <w:tcW w:w="1345" w:type="dxa"/>
          </w:tcPr>
          <w:p w14:paraId="05F0A94C" w14:textId="77777777" w:rsidR="008242A5" w:rsidRPr="000F5E91" w:rsidRDefault="008242A5" w:rsidP="00ED2C7C">
            <w:pPr>
              <w:jc w:val="center"/>
            </w:pPr>
          </w:p>
        </w:tc>
      </w:tr>
      <w:tr w:rsidR="000F5E91" w:rsidRPr="000F5E91" w14:paraId="047A78D2" w14:textId="77777777" w:rsidTr="00ED2C7C">
        <w:tc>
          <w:tcPr>
            <w:tcW w:w="6745" w:type="dxa"/>
          </w:tcPr>
          <w:p w14:paraId="7386EE93" w14:textId="77777777" w:rsidR="008242A5" w:rsidRPr="000F5E91" w:rsidRDefault="008242A5" w:rsidP="00ED2C7C">
            <w:r w:rsidRPr="000F5E91">
              <w:t>Sitting</w:t>
            </w:r>
          </w:p>
        </w:tc>
        <w:tc>
          <w:tcPr>
            <w:tcW w:w="1350" w:type="dxa"/>
          </w:tcPr>
          <w:p w14:paraId="1A7B804E" w14:textId="77777777" w:rsidR="008242A5" w:rsidRPr="000F5E91" w:rsidRDefault="008D0C58" w:rsidP="00ED2C7C">
            <w:pPr>
              <w:jc w:val="center"/>
            </w:pPr>
            <w:r>
              <w:rPr>
                <w:rFonts w:ascii="Calibri" w:eastAsia="Calibri" w:hAnsi="Calibri"/>
                <w:sz w:val="22"/>
                <w:szCs w:val="22"/>
              </w:rPr>
              <w:t>*</w:t>
            </w:r>
          </w:p>
        </w:tc>
        <w:tc>
          <w:tcPr>
            <w:tcW w:w="1350" w:type="dxa"/>
          </w:tcPr>
          <w:p w14:paraId="0EF5F067" w14:textId="77777777" w:rsidR="008242A5" w:rsidRPr="000F5E91" w:rsidRDefault="008242A5" w:rsidP="00ED2C7C">
            <w:pPr>
              <w:jc w:val="center"/>
            </w:pPr>
          </w:p>
        </w:tc>
        <w:tc>
          <w:tcPr>
            <w:tcW w:w="1345" w:type="dxa"/>
          </w:tcPr>
          <w:p w14:paraId="0C145E83" w14:textId="77777777" w:rsidR="008242A5" w:rsidRPr="000F5E91" w:rsidRDefault="008242A5" w:rsidP="00ED2C7C">
            <w:pPr>
              <w:jc w:val="center"/>
            </w:pPr>
          </w:p>
        </w:tc>
      </w:tr>
      <w:tr w:rsidR="000F5E91" w:rsidRPr="000F5E91" w14:paraId="6FB29429" w14:textId="77777777" w:rsidTr="00ED2C7C">
        <w:tc>
          <w:tcPr>
            <w:tcW w:w="6745" w:type="dxa"/>
          </w:tcPr>
          <w:p w14:paraId="6979D0BA" w14:textId="77777777" w:rsidR="008242A5" w:rsidRPr="000F5E91" w:rsidRDefault="008242A5" w:rsidP="00ED2C7C">
            <w:r w:rsidRPr="000F5E91">
              <w:t>Twisting</w:t>
            </w:r>
          </w:p>
        </w:tc>
        <w:tc>
          <w:tcPr>
            <w:tcW w:w="1350" w:type="dxa"/>
          </w:tcPr>
          <w:p w14:paraId="01495181" w14:textId="77777777" w:rsidR="008242A5" w:rsidRPr="000F5E91" w:rsidRDefault="008D0C58" w:rsidP="00ED2C7C">
            <w:pPr>
              <w:jc w:val="center"/>
            </w:pPr>
            <w:r>
              <w:rPr>
                <w:rFonts w:ascii="Calibri" w:eastAsia="Calibri" w:hAnsi="Calibri"/>
                <w:sz w:val="22"/>
                <w:szCs w:val="22"/>
              </w:rPr>
              <w:t>*</w:t>
            </w:r>
          </w:p>
        </w:tc>
        <w:tc>
          <w:tcPr>
            <w:tcW w:w="1350" w:type="dxa"/>
          </w:tcPr>
          <w:p w14:paraId="74C884D9" w14:textId="77777777" w:rsidR="008242A5" w:rsidRPr="000F5E91" w:rsidRDefault="008242A5" w:rsidP="00ED2C7C">
            <w:pPr>
              <w:jc w:val="center"/>
            </w:pPr>
          </w:p>
        </w:tc>
        <w:tc>
          <w:tcPr>
            <w:tcW w:w="1345" w:type="dxa"/>
          </w:tcPr>
          <w:p w14:paraId="4B9D6182" w14:textId="77777777" w:rsidR="008242A5" w:rsidRPr="000F5E91" w:rsidRDefault="008242A5" w:rsidP="00ED2C7C">
            <w:pPr>
              <w:jc w:val="center"/>
            </w:pPr>
          </w:p>
        </w:tc>
      </w:tr>
      <w:tr w:rsidR="000F5E91" w:rsidRPr="000F5E91" w14:paraId="73479C87" w14:textId="77777777" w:rsidTr="00ED2C7C">
        <w:tc>
          <w:tcPr>
            <w:tcW w:w="6745" w:type="dxa"/>
          </w:tcPr>
          <w:p w14:paraId="30EAE43A" w14:textId="77777777" w:rsidR="008242A5" w:rsidRPr="000F5E91" w:rsidRDefault="008242A5" w:rsidP="00ED2C7C">
            <w:r w:rsidRPr="000F5E91">
              <w:t>Lifting/Carrying</w:t>
            </w:r>
          </w:p>
        </w:tc>
        <w:tc>
          <w:tcPr>
            <w:tcW w:w="1350" w:type="dxa"/>
          </w:tcPr>
          <w:p w14:paraId="3E425E4F" w14:textId="77777777" w:rsidR="008242A5" w:rsidRPr="000F5E91" w:rsidRDefault="008D0C58" w:rsidP="00ED2C7C">
            <w:pPr>
              <w:jc w:val="center"/>
            </w:pPr>
            <w:r>
              <w:rPr>
                <w:rFonts w:ascii="Calibri" w:eastAsia="Calibri" w:hAnsi="Calibri"/>
                <w:sz w:val="22"/>
                <w:szCs w:val="22"/>
              </w:rPr>
              <w:t>*</w:t>
            </w:r>
          </w:p>
        </w:tc>
        <w:tc>
          <w:tcPr>
            <w:tcW w:w="1350" w:type="dxa"/>
          </w:tcPr>
          <w:p w14:paraId="1328E35B" w14:textId="77777777" w:rsidR="008242A5" w:rsidRPr="000F5E91" w:rsidRDefault="008242A5" w:rsidP="00ED2C7C">
            <w:pPr>
              <w:jc w:val="center"/>
            </w:pPr>
          </w:p>
        </w:tc>
        <w:tc>
          <w:tcPr>
            <w:tcW w:w="1345" w:type="dxa"/>
          </w:tcPr>
          <w:p w14:paraId="22A6C7B1" w14:textId="77777777" w:rsidR="008242A5" w:rsidRPr="000F5E91" w:rsidRDefault="008242A5" w:rsidP="00ED2C7C">
            <w:pPr>
              <w:jc w:val="center"/>
            </w:pPr>
          </w:p>
        </w:tc>
      </w:tr>
      <w:tr w:rsidR="000F5E91" w:rsidRPr="000F5E91" w14:paraId="0C432EC8" w14:textId="77777777" w:rsidTr="00ED2C7C">
        <w:tc>
          <w:tcPr>
            <w:tcW w:w="6745" w:type="dxa"/>
          </w:tcPr>
          <w:p w14:paraId="1D4CCEF9" w14:textId="77777777" w:rsidR="008242A5" w:rsidRPr="000F5E91" w:rsidRDefault="008242A5" w:rsidP="00ED2C7C">
            <w:r w:rsidRPr="000F5E91">
              <w:t>Pushing/Pulling</w:t>
            </w:r>
          </w:p>
        </w:tc>
        <w:tc>
          <w:tcPr>
            <w:tcW w:w="1350" w:type="dxa"/>
          </w:tcPr>
          <w:p w14:paraId="26ACD789" w14:textId="77777777" w:rsidR="008242A5" w:rsidRPr="000F5E91" w:rsidRDefault="008242A5" w:rsidP="00ED2C7C">
            <w:pPr>
              <w:jc w:val="center"/>
            </w:pPr>
          </w:p>
        </w:tc>
        <w:tc>
          <w:tcPr>
            <w:tcW w:w="1350" w:type="dxa"/>
          </w:tcPr>
          <w:p w14:paraId="4FD57BA2" w14:textId="77777777" w:rsidR="008242A5" w:rsidRPr="000F5E91" w:rsidRDefault="008242A5" w:rsidP="00ED2C7C">
            <w:pPr>
              <w:jc w:val="center"/>
            </w:pPr>
          </w:p>
        </w:tc>
        <w:tc>
          <w:tcPr>
            <w:tcW w:w="1345" w:type="dxa"/>
          </w:tcPr>
          <w:p w14:paraId="4BF4E006" w14:textId="77777777" w:rsidR="008242A5" w:rsidRPr="000F5E91" w:rsidRDefault="008D0C58" w:rsidP="00ED2C7C">
            <w:pPr>
              <w:jc w:val="center"/>
            </w:pPr>
            <w:r>
              <w:rPr>
                <w:rFonts w:ascii="Calibri" w:eastAsia="Calibri" w:hAnsi="Calibri"/>
                <w:sz w:val="22"/>
                <w:szCs w:val="22"/>
              </w:rPr>
              <w:t>*</w:t>
            </w:r>
          </w:p>
        </w:tc>
      </w:tr>
      <w:tr w:rsidR="000F5E91" w:rsidRPr="000F5E91" w14:paraId="421BC234" w14:textId="77777777" w:rsidTr="00ED2C7C">
        <w:tc>
          <w:tcPr>
            <w:tcW w:w="6745" w:type="dxa"/>
          </w:tcPr>
          <w:p w14:paraId="08667804" w14:textId="77777777" w:rsidR="008242A5" w:rsidRPr="000F5E91" w:rsidRDefault="008242A5" w:rsidP="00ED2C7C">
            <w:r w:rsidRPr="000F5E91">
              <w:t>Climbing (ascending/descending)</w:t>
            </w:r>
          </w:p>
        </w:tc>
        <w:tc>
          <w:tcPr>
            <w:tcW w:w="1350" w:type="dxa"/>
          </w:tcPr>
          <w:p w14:paraId="5E16DE42" w14:textId="77777777" w:rsidR="008242A5" w:rsidRPr="000F5E91" w:rsidRDefault="008D0C58" w:rsidP="00ED2C7C">
            <w:pPr>
              <w:jc w:val="center"/>
            </w:pPr>
            <w:r>
              <w:rPr>
                <w:rFonts w:ascii="Calibri" w:eastAsia="Calibri" w:hAnsi="Calibri"/>
                <w:sz w:val="22"/>
                <w:szCs w:val="22"/>
              </w:rPr>
              <w:t>*</w:t>
            </w:r>
          </w:p>
        </w:tc>
        <w:tc>
          <w:tcPr>
            <w:tcW w:w="1350" w:type="dxa"/>
          </w:tcPr>
          <w:p w14:paraId="2E597BA5" w14:textId="77777777" w:rsidR="008242A5" w:rsidRPr="000F5E91" w:rsidRDefault="008242A5" w:rsidP="00ED2C7C">
            <w:pPr>
              <w:jc w:val="center"/>
            </w:pPr>
          </w:p>
        </w:tc>
        <w:tc>
          <w:tcPr>
            <w:tcW w:w="1345" w:type="dxa"/>
          </w:tcPr>
          <w:p w14:paraId="39E93179" w14:textId="77777777" w:rsidR="008242A5" w:rsidRPr="000F5E91" w:rsidRDefault="008242A5" w:rsidP="00ED2C7C">
            <w:pPr>
              <w:jc w:val="center"/>
            </w:pPr>
          </w:p>
        </w:tc>
      </w:tr>
      <w:tr w:rsidR="000F5E91" w:rsidRPr="000F5E91" w14:paraId="5C0BAA19" w14:textId="77777777" w:rsidTr="00ED2C7C">
        <w:tc>
          <w:tcPr>
            <w:tcW w:w="6745" w:type="dxa"/>
          </w:tcPr>
          <w:p w14:paraId="3DF6172A" w14:textId="77777777" w:rsidR="008242A5" w:rsidRPr="000F5E91" w:rsidRDefault="008242A5" w:rsidP="00ED2C7C">
            <w:r w:rsidRPr="000F5E91">
              <w:t>Bending/Stooping</w:t>
            </w:r>
          </w:p>
        </w:tc>
        <w:tc>
          <w:tcPr>
            <w:tcW w:w="1350" w:type="dxa"/>
          </w:tcPr>
          <w:p w14:paraId="24E36AAB" w14:textId="77777777" w:rsidR="008242A5" w:rsidRPr="000F5E91" w:rsidRDefault="008D0C58" w:rsidP="00ED2C7C">
            <w:pPr>
              <w:jc w:val="center"/>
            </w:pPr>
            <w:r>
              <w:rPr>
                <w:rFonts w:ascii="Calibri" w:eastAsia="Calibri" w:hAnsi="Calibri"/>
                <w:sz w:val="22"/>
                <w:szCs w:val="22"/>
              </w:rPr>
              <w:t>*</w:t>
            </w:r>
          </w:p>
        </w:tc>
        <w:tc>
          <w:tcPr>
            <w:tcW w:w="1350" w:type="dxa"/>
          </w:tcPr>
          <w:p w14:paraId="437FF5BE" w14:textId="77777777" w:rsidR="008242A5" w:rsidRPr="000F5E91" w:rsidRDefault="008242A5" w:rsidP="00ED2C7C">
            <w:pPr>
              <w:jc w:val="center"/>
            </w:pPr>
          </w:p>
        </w:tc>
        <w:tc>
          <w:tcPr>
            <w:tcW w:w="1345" w:type="dxa"/>
          </w:tcPr>
          <w:p w14:paraId="1F0348C7" w14:textId="77777777" w:rsidR="008242A5" w:rsidRPr="000F5E91" w:rsidRDefault="008242A5" w:rsidP="00ED2C7C">
            <w:pPr>
              <w:jc w:val="center"/>
            </w:pPr>
          </w:p>
        </w:tc>
      </w:tr>
      <w:tr w:rsidR="000F5E91" w:rsidRPr="000F5E91" w14:paraId="6D1BB1F7" w14:textId="77777777" w:rsidTr="00ED2C7C">
        <w:tc>
          <w:tcPr>
            <w:tcW w:w="6745" w:type="dxa"/>
          </w:tcPr>
          <w:p w14:paraId="46895693" w14:textId="77777777" w:rsidR="008242A5" w:rsidRPr="000F5E91" w:rsidRDefault="008242A5" w:rsidP="00ED2C7C">
            <w:r w:rsidRPr="000F5E91">
              <w:t>Using arm muscles frequently or for extended periods</w:t>
            </w:r>
          </w:p>
        </w:tc>
        <w:tc>
          <w:tcPr>
            <w:tcW w:w="1350" w:type="dxa"/>
          </w:tcPr>
          <w:p w14:paraId="1DCB28E9" w14:textId="77777777" w:rsidR="008242A5" w:rsidRPr="000F5E91" w:rsidRDefault="008D0C58" w:rsidP="00ED2C7C">
            <w:pPr>
              <w:jc w:val="center"/>
            </w:pPr>
            <w:r>
              <w:rPr>
                <w:rFonts w:ascii="Calibri" w:eastAsia="Calibri" w:hAnsi="Calibri"/>
                <w:sz w:val="22"/>
                <w:szCs w:val="22"/>
              </w:rPr>
              <w:t>*</w:t>
            </w:r>
          </w:p>
        </w:tc>
        <w:tc>
          <w:tcPr>
            <w:tcW w:w="1350" w:type="dxa"/>
          </w:tcPr>
          <w:p w14:paraId="15ED2E84" w14:textId="77777777" w:rsidR="008242A5" w:rsidRPr="000F5E91" w:rsidRDefault="008242A5" w:rsidP="00ED2C7C">
            <w:pPr>
              <w:jc w:val="center"/>
            </w:pPr>
          </w:p>
        </w:tc>
        <w:tc>
          <w:tcPr>
            <w:tcW w:w="1345" w:type="dxa"/>
          </w:tcPr>
          <w:p w14:paraId="471E3673" w14:textId="77777777" w:rsidR="008242A5" w:rsidRPr="000F5E91" w:rsidRDefault="008242A5" w:rsidP="00ED2C7C">
            <w:pPr>
              <w:jc w:val="center"/>
            </w:pPr>
          </w:p>
        </w:tc>
      </w:tr>
      <w:tr w:rsidR="000F5E91" w:rsidRPr="000F5E91" w14:paraId="32838656" w14:textId="77777777" w:rsidTr="00ED2C7C">
        <w:tc>
          <w:tcPr>
            <w:tcW w:w="6745" w:type="dxa"/>
          </w:tcPr>
          <w:p w14:paraId="5A8748EA" w14:textId="77777777" w:rsidR="008242A5" w:rsidRPr="000F5E91" w:rsidRDefault="008242A5" w:rsidP="00ED2C7C">
            <w:r w:rsidRPr="000F5E91">
              <w:t>Using leg muscles frequently or for extended periods</w:t>
            </w:r>
          </w:p>
        </w:tc>
        <w:tc>
          <w:tcPr>
            <w:tcW w:w="1350" w:type="dxa"/>
          </w:tcPr>
          <w:p w14:paraId="13052056" w14:textId="77777777" w:rsidR="008242A5" w:rsidRPr="000F5E91" w:rsidRDefault="008D0C58" w:rsidP="00ED2C7C">
            <w:pPr>
              <w:jc w:val="center"/>
            </w:pPr>
            <w:r>
              <w:rPr>
                <w:rFonts w:ascii="Calibri" w:eastAsia="Calibri" w:hAnsi="Calibri"/>
                <w:sz w:val="22"/>
                <w:szCs w:val="22"/>
              </w:rPr>
              <w:t>*</w:t>
            </w:r>
          </w:p>
        </w:tc>
        <w:tc>
          <w:tcPr>
            <w:tcW w:w="1350" w:type="dxa"/>
          </w:tcPr>
          <w:p w14:paraId="46B6493A" w14:textId="77777777" w:rsidR="008242A5" w:rsidRPr="000F5E91" w:rsidRDefault="008242A5" w:rsidP="00ED2C7C">
            <w:pPr>
              <w:jc w:val="center"/>
            </w:pPr>
          </w:p>
        </w:tc>
        <w:tc>
          <w:tcPr>
            <w:tcW w:w="1345" w:type="dxa"/>
          </w:tcPr>
          <w:p w14:paraId="5A240292" w14:textId="77777777" w:rsidR="008242A5" w:rsidRPr="000F5E91" w:rsidRDefault="008242A5" w:rsidP="00ED2C7C">
            <w:pPr>
              <w:jc w:val="center"/>
            </w:pPr>
          </w:p>
        </w:tc>
      </w:tr>
      <w:tr w:rsidR="000F5E91" w:rsidRPr="000F5E91" w14:paraId="7E723549" w14:textId="77777777" w:rsidTr="00ED2C7C">
        <w:tc>
          <w:tcPr>
            <w:tcW w:w="6745" w:type="dxa"/>
          </w:tcPr>
          <w:p w14:paraId="7AC56F46" w14:textId="77777777" w:rsidR="008242A5" w:rsidRPr="000F5E91" w:rsidRDefault="008242A5" w:rsidP="00ED2C7C">
            <w:r w:rsidRPr="000F5E91">
              <w:t>Using back muscles frequently or for extended periods</w:t>
            </w:r>
          </w:p>
        </w:tc>
        <w:tc>
          <w:tcPr>
            <w:tcW w:w="1350" w:type="dxa"/>
          </w:tcPr>
          <w:p w14:paraId="034ACF10" w14:textId="77777777" w:rsidR="008242A5" w:rsidRPr="000F5E91" w:rsidRDefault="008D0C58" w:rsidP="00ED2C7C">
            <w:pPr>
              <w:jc w:val="center"/>
            </w:pPr>
            <w:r>
              <w:rPr>
                <w:rFonts w:ascii="Calibri" w:eastAsia="Calibri" w:hAnsi="Calibri"/>
                <w:sz w:val="22"/>
                <w:szCs w:val="22"/>
              </w:rPr>
              <w:t>*</w:t>
            </w:r>
          </w:p>
        </w:tc>
        <w:tc>
          <w:tcPr>
            <w:tcW w:w="1350" w:type="dxa"/>
          </w:tcPr>
          <w:p w14:paraId="67F64B63" w14:textId="77777777" w:rsidR="008242A5" w:rsidRPr="000F5E91" w:rsidRDefault="008242A5" w:rsidP="00ED2C7C">
            <w:pPr>
              <w:jc w:val="center"/>
            </w:pPr>
          </w:p>
        </w:tc>
        <w:tc>
          <w:tcPr>
            <w:tcW w:w="1345" w:type="dxa"/>
          </w:tcPr>
          <w:p w14:paraId="6EB7061B" w14:textId="77777777" w:rsidR="008242A5" w:rsidRPr="000F5E91" w:rsidRDefault="008242A5" w:rsidP="00ED2C7C">
            <w:pPr>
              <w:jc w:val="center"/>
            </w:pPr>
          </w:p>
        </w:tc>
      </w:tr>
      <w:tr w:rsidR="00495E2B" w:rsidRPr="000F5E91" w14:paraId="212820C6" w14:textId="77777777" w:rsidTr="00ED2C7C">
        <w:tc>
          <w:tcPr>
            <w:tcW w:w="6745" w:type="dxa"/>
          </w:tcPr>
          <w:p w14:paraId="7E733EE8" w14:textId="77777777" w:rsidR="00495E2B" w:rsidRPr="003A4A23" w:rsidRDefault="00495E2B" w:rsidP="00495E2B">
            <w:pPr>
              <w:rPr>
                <w:b/>
              </w:rPr>
            </w:pPr>
            <w:r w:rsidRPr="003A4A23">
              <w:rPr>
                <w:b/>
              </w:rPr>
              <w:t>Lifting Requirements</w:t>
            </w:r>
          </w:p>
        </w:tc>
        <w:tc>
          <w:tcPr>
            <w:tcW w:w="1350" w:type="dxa"/>
          </w:tcPr>
          <w:p w14:paraId="26414132" w14:textId="77777777" w:rsidR="00495E2B" w:rsidRPr="003A4A23" w:rsidRDefault="00495E2B" w:rsidP="00495E2B">
            <w:pPr>
              <w:jc w:val="center"/>
              <w:rPr>
                <w:b/>
              </w:rPr>
            </w:pPr>
            <w:r w:rsidRPr="003A4A23">
              <w:rPr>
                <w:b/>
              </w:rPr>
              <w:t>1-33%</w:t>
            </w:r>
          </w:p>
        </w:tc>
        <w:tc>
          <w:tcPr>
            <w:tcW w:w="1350" w:type="dxa"/>
          </w:tcPr>
          <w:p w14:paraId="306ED8D5" w14:textId="77777777" w:rsidR="00495E2B" w:rsidRPr="003A4A23" w:rsidRDefault="00495E2B" w:rsidP="00495E2B">
            <w:pPr>
              <w:jc w:val="center"/>
              <w:rPr>
                <w:b/>
              </w:rPr>
            </w:pPr>
            <w:r w:rsidRPr="003A4A23">
              <w:rPr>
                <w:b/>
              </w:rPr>
              <w:t>34-66%</w:t>
            </w:r>
          </w:p>
        </w:tc>
        <w:tc>
          <w:tcPr>
            <w:tcW w:w="1345" w:type="dxa"/>
          </w:tcPr>
          <w:p w14:paraId="278129AA" w14:textId="77777777" w:rsidR="00495E2B" w:rsidRPr="003A4A23" w:rsidRDefault="00495E2B" w:rsidP="00495E2B">
            <w:pPr>
              <w:jc w:val="center"/>
              <w:rPr>
                <w:b/>
              </w:rPr>
            </w:pPr>
            <w:r w:rsidRPr="003A4A23">
              <w:rPr>
                <w:b/>
              </w:rPr>
              <w:t>67-100%</w:t>
            </w:r>
          </w:p>
        </w:tc>
      </w:tr>
      <w:tr w:rsidR="00495E2B" w:rsidRPr="000F5E91" w14:paraId="7B1F9A66" w14:textId="77777777" w:rsidTr="00ED2C7C">
        <w:tc>
          <w:tcPr>
            <w:tcW w:w="6745" w:type="dxa"/>
          </w:tcPr>
          <w:p w14:paraId="1B7E0062" w14:textId="77777777" w:rsidR="00495E2B" w:rsidRPr="000F5E91" w:rsidRDefault="00495E2B" w:rsidP="00495E2B">
            <w:r w:rsidRPr="000F5E91">
              <w:t>2-10 pounds</w:t>
            </w:r>
          </w:p>
        </w:tc>
        <w:tc>
          <w:tcPr>
            <w:tcW w:w="1350" w:type="dxa"/>
          </w:tcPr>
          <w:p w14:paraId="4BE168C5" w14:textId="77777777" w:rsidR="00495E2B" w:rsidRPr="000F5E91" w:rsidRDefault="00495E2B" w:rsidP="00495E2B">
            <w:pPr>
              <w:jc w:val="center"/>
            </w:pPr>
          </w:p>
        </w:tc>
        <w:tc>
          <w:tcPr>
            <w:tcW w:w="1350" w:type="dxa"/>
          </w:tcPr>
          <w:p w14:paraId="217D3E1C" w14:textId="77777777" w:rsidR="00495E2B" w:rsidRPr="000F5E91" w:rsidRDefault="00495E2B" w:rsidP="00495E2B">
            <w:pPr>
              <w:jc w:val="center"/>
            </w:pPr>
          </w:p>
        </w:tc>
        <w:tc>
          <w:tcPr>
            <w:tcW w:w="1345" w:type="dxa"/>
          </w:tcPr>
          <w:p w14:paraId="5CC48B44" w14:textId="77777777" w:rsidR="00495E2B" w:rsidRPr="000F5E91" w:rsidRDefault="00495E2B" w:rsidP="00495E2B">
            <w:pPr>
              <w:jc w:val="center"/>
            </w:pPr>
            <w:r>
              <w:rPr>
                <w:rFonts w:ascii="Calibri" w:eastAsia="Calibri" w:hAnsi="Calibri"/>
                <w:sz w:val="22"/>
                <w:szCs w:val="22"/>
              </w:rPr>
              <w:t>*</w:t>
            </w:r>
          </w:p>
        </w:tc>
      </w:tr>
      <w:tr w:rsidR="00495E2B" w:rsidRPr="000F5E91" w14:paraId="6F377CD6" w14:textId="77777777" w:rsidTr="00ED2C7C">
        <w:tc>
          <w:tcPr>
            <w:tcW w:w="6745" w:type="dxa"/>
          </w:tcPr>
          <w:p w14:paraId="06732E13" w14:textId="77777777" w:rsidR="00495E2B" w:rsidRPr="000F5E91" w:rsidRDefault="00495E2B" w:rsidP="00495E2B">
            <w:r w:rsidRPr="000F5E91">
              <w:t>11-20 pounds</w:t>
            </w:r>
          </w:p>
        </w:tc>
        <w:tc>
          <w:tcPr>
            <w:tcW w:w="1350" w:type="dxa"/>
          </w:tcPr>
          <w:p w14:paraId="0BBB3B7D" w14:textId="77777777" w:rsidR="00495E2B" w:rsidRPr="000F5E91" w:rsidRDefault="00495E2B" w:rsidP="00495E2B">
            <w:pPr>
              <w:jc w:val="center"/>
            </w:pPr>
          </w:p>
        </w:tc>
        <w:tc>
          <w:tcPr>
            <w:tcW w:w="1350" w:type="dxa"/>
          </w:tcPr>
          <w:p w14:paraId="28E5E0CF" w14:textId="77777777" w:rsidR="00495E2B" w:rsidRPr="000F5E91" w:rsidRDefault="00495E2B" w:rsidP="00495E2B">
            <w:pPr>
              <w:jc w:val="center"/>
            </w:pPr>
            <w:r>
              <w:rPr>
                <w:rFonts w:ascii="Calibri" w:eastAsia="Calibri" w:hAnsi="Calibri"/>
                <w:sz w:val="22"/>
                <w:szCs w:val="22"/>
              </w:rPr>
              <w:t>*</w:t>
            </w:r>
          </w:p>
        </w:tc>
        <w:tc>
          <w:tcPr>
            <w:tcW w:w="1345" w:type="dxa"/>
          </w:tcPr>
          <w:p w14:paraId="15EE3A19" w14:textId="77777777" w:rsidR="00495E2B" w:rsidRPr="000F5E91" w:rsidRDefault="00495E2B" w:rsidP="00495E2B">
            <w:pPr>
              <w:jc w:val="center"/>
            </w:pPr>
          </w:p>
        </w:tc>
      </w:tr>
      <w:tr w:rsidR="00495E2B" w:rsidRPr="000F5E91" w14:paraId="6379D5F8" w14:textId="77777777" w:rsidTr="00ED2C7C">
        <w:tc>
          <w:tcPr>
            <w:tcW w:w="6745" w:type="dxa"/>
          </w:tcPr>
          <w:p w14:paraId="3EBD20F1" w14:textId="77777777" w:rsidR="00495E2B" w:rsidRPr="000F5E91" w:rsidRDefault="00495E2B" w:rsidP="00495E2B">
            <w:r w:rsidRPr="000F5E91">
              <w:t>21-30 pounds</w:t>
            </w:r>
          </w:p>
        </w:tc>
        <w:tc>
          <w:tcPr>
            <w:tcW w:w="1350" w:type="dxa"/>
          </w:tcPr>
          <w:p w14:paraId="78A5997C" w14:textId="77777777" w:rsidR="00495E2B" w:rsidRPr="000F5E91" w:rsidRDefault="00495E2B" w:rsidP="00495E2B">
            <w:pPr>
              <w:jc w:val="center"/>
            </w:pPr>
          </w:p>
        </w:tc>
        <w:tc>
          <w:tcPr>
            <w:tcW w:w="1350" w:type="dxa"/>
          </w:tcPr>
          <w:p w14:paraId="03FE2562" w14:textId="77777777" w:rsidR="00495E2B" w:rsidRPr="000F5E91" w:rsidRDefault="00495E2B" w:rsidP="00495E2B">
            <w:pPr>
              <w:jc w:val="center"/>
            </w:pPr>
            <w:r>
              <w:rPr>
                <w:rFonts w:ascii="Calibri" w:eastAsia="Calibri" w:hAnsi="Calibri"/>
                <w:sz w:val="22"/>
                <w:szCs w:val="22"/>
              </w:rPr>
              <w:t>*</w:t>
            </w:r>
          </w:p>
        </w:tc>
        <w:tc>
          <w:tcPr>
            <w:tcW w:w="1345" w:type="dxa"/>
          </w:tcPr>
          <w:p w14:paraId="47ECD37A" w14:textId="77777777" w:rsidR="00495E2B" w:rsidRPr="000F5E91" w:rsidRDefault="00495E2B" w:rsidP="00495E2B">
            <w:pPr>
              <w:jc w:val="center"/>
            </w:pPr>
          </w:p>
        </w:tc>
      </w:tr>
      <w:tr w:rsidR="00495E2B" w:rsidRPr="000F5E91" w14:paraId="6401FCF6" w14:textId="77777777" w:rsidTr="00ED2C7C">
        <w:tc>
          <w:tcPr>
            <w:tcW w:w="6745" w:type="dxa"/>
          </w:tcPr>
          <w:p w14:paraId="54128573" w14:textId="77777777" w:rsidR="00495E2B" w:rsidRPr="000F5E91" w:rsidRDefault="00495E2B" w:rsidP="00495E2B">
            <w:r w:rsidRPr="000F5E91">
              <w:t>31-40 pounds</w:t>
            </w:r>
          </w:p>
        </w:tc>
        <w:tc>
          <w:tcPr>
            <w:tcW w:w="1350" w:type="dxa"/>
          </w:tcPr>
          <w:p w14:paraId="65967E5E" w14:textId="77777777" w:rsidR="00495E2B" w:rsidRPr="000F5E91" w:rsidRDefault="00495E2B" w:rsidP="00495E2B">
            <w:pPr>
              <w:jc w:val="center"/>
            </w:pPr>
            <w:r>
              <w:rPr>
                <w:rFonts w:ascii="Calibri" w:eastAsia="Calibri" w:hAnsi="Calibri"/>
                <w:sz w:val="22"/>
                <w:szCs w:val="22"/>
              </w:rPr>
              <w:t>*</w:t>
            </w:r>
          </w:p>
        </w:tc>
        <w:tc>
          <w:tcPr>
            <w:tcW w:w="1350" w:type="dxa"/>
          </w:tcPr>
          <w:p w14:paraId="597AC413" w14:textId="77777777" w:rsidR="00495E2B" w:rsidRPr="000F5E91" w:rsidRDefault="00495E2B" w:rsidP="00495E2B">
            <w:pPr>
              <w:jc w:val="center"/>
            </w:pPr>
          </w:p>
        </w:tc>
        <w:tc>
          <w:tcPr>
            <w:tcW w:w="1345" w:type="dxa"/>
          </w:tcPr>
          <w:p w14:paraId="55C0E445" w14:textId="77777777" w:rsidR="00495E2B" w:rsidRPr="000F5E91" w:rsidRDefault="00495E2B" w:rsidP="00495E2B">
            <w:pPr>
              <w:jc w:val="center"/>
            </w:pPr>
          </w:p>
        </w:tc>
      </w:tr>
      <w:tr w:rsidR="00495E2B" w:rsidRPr="000F5E91" w14:paraId="322D2BC7" w14:textId="77777777" w:rsidTr="00ED2C7C">
        <w:tc>
          <w:tcPr>
            <w:tcW w:w="6745" w:type="dxa"/>
          </w:tcPr>
          <w:p w14:paraId="3B5257AA" w14:textId="77777777" w:rsidR="00495E2B" w:rsidRPr="000F5E91" w:rsidRDefault="00495E2B" w:rsidP="00495E2B">
            <w:r w:rsidRPr="000F5E91">
              <w:t>41-50 pounds</w:t>
            </w:r>
          </w:p>
        </w:tc>
        <w:tc>
          <w:tcPr>
            <w:tcW w:w="1350" w:type="dxa"/>
          </w:tcPr>
          <w:p w14:paraId="60F9D69E" w14:textId="77777777" w:rsidR="00495E2B" w:rsidRPr="000F5E91" w:rsidRDefault="00495E2B" w:rsidP="00495E2B">
            <w:pPr>
              <w:jc w:val="center"/>
            </w:pPr>
            <w:r>
              <w:rPr>
                <w:rFonts w:ascii="Calibri" w:eastAsia="Calibri" w:hAnsi="Calibri"/>
                <w:sz w:val="22"/>
                <w:szCs w:val="22"/>
              </w:rPr>
              <w:t>*</w:t>
            </w:r>
          </w:p>
        </w:tc>
        <w:tc>
          <w:tcPr>
            <w:tcW w:w="1350" w:type="dxa"/>
          </w:tcPr>
          <w:p w14:paraId="6BAB5EA3" w14:textId="77777777" w:rsidR="00495E2B" w:rsidRPr="000F5E91" w:rsidRDefault="00495E2B" w:rsidP="00495E2B"/>
        </w:tc>
        <w:tc>
          <w:tcPr>
            <w:tcW w:w="1345" w:type="dxa"/>
          </w:tcPr>
          <w:p w14:paraId="285A7AFE" w14:textId="77777777" w:rsidR="00495E2B" w:rsidRPr="000F5E91" w:rsidRDefault="00495E2B" w:rsidP="00495E2B">
            <w:pPr>
              <w:jc w:val="center"/>
            </w:pPr>
          </w:p>
        </w:tc>
      </w:tr>
      <w:tr w:rsidR="00495E2B" w:rsidRPr="000F5E91" w14:paraId="1B02EE40" w14:textId="77777777" w:rsidTr="00ED2C7C">
        <w:tc>
          <w:tcPr>
            <w:tcW w:w="6745" w:type="dxa"/>
          </w:tcPr>
          <w:p w14:paraId="09F55267" w14:textId="77777777" w:rsidR="00495E2B" w:rsidRPr="000F5E91" w:rsidRDefault="00495E2B" w:rsidP="00495E2B">
            <w:r w:rsidRPr="000F5E91">
              <w:t>51 pounds or more</w:t>
            </w:r>
          </w:p>
        </w:tc>
        <w:tc>
          <w:tcPr>
            <w:tcW w:w="1350" w:type="dxa"/>
          </w:tcPr>
          <w:p w14:paraId="2366FC7B" w14:textId="77777777" w:rsidR="00495E2B" w:rsidRPr="000F5E91" w:rsidRDefault="00495E2B" w:rsidP="00495E2B">
            <w:pPr>
              <w:jc w:val="center"/>
            </w:pPr>
            <w:r>
              <w:rPr>
                <w:rFonts w:ascii="Calibri" w:eastAsia="Calibri" w:hAnsi="Calibri"/>
                <w:sz w:val="22"/>
                <w:szCs w:val="22"/>
              </w:rPr>
              <w:t>*</w:t>
            </w:r>
          </w:p>
        </w:tc>
        <w:tc>
          <w:tcPr>
            <w:tcW w:w="1350" w:type="dxa"/>
          </w:tcPr>
          <w:p w14:paraId="40F0C3F7" w14:textId="77777777" w:rsidR="00495E2B" w:rsidRPr="000F5E91" w:rsidRDefault="00495E2B" w:rsidP="00495E2B">
            <w:pPr>
              <w:jc w:val="center"/>
            </w:pPr>
          </w:p>
        </w:tc>
        <w:tc>
          <w:tcPr>
            <w:tcW w:w="1345" w:type="dxa"/>
          </w:tcPr>
          <w:p w14:paraId="6F9AA6EE" w14:textId="77777777" w:rsidR="00495E2B" w:rsidRPr="000F5E91" w:rsidRDefault="00495E2B" w:rsidP="00495E2B">
            <w:pPr>
              <w:jc w:val="center"/>
            </w:pPr>
          </w:p>
        </w:tc>
      </w:tr>
    </w:tbl>
    <w:p w14:paraId="5A7AD568" w14:textId="77777777" w:rsidR="00495E2B" w:rsidRDefault="00495E2B" w:rsidP="00495E2B"/>
    <w:p w14:paraId="3559CD8D" w14:textId="77777777" w:rsidR="00851A9E" w:rsidRPr="000F5E91" w:rsidRDefault="00851A9E" w:rsidP="00851A9E">
      <w:pPr>
        <w:pStyle w:val="ListParagraph"/>
        <w:numPr>
          <w:ilvl w:val="0"/>
          <w:numId w:val="1"/>
        </w:numPr>
      </w:pPr>
      <w:r w:rsidRPr="000F5E91">
        <w:t>Bending, pushing, pulling, and lifting equipment</w:t>
      </w:r>
      <w:r w:rsidR="00495E2B">
        <w:t xml:space="preserve"> of various weights and sizes</w:t>
      </w:r>
    </w:p>
    <w:p w14:paraId="512F5ABC" w14:textId="77777777" w:rsidR="00851A9E" w:rsidRPr="000F5E91" w:rsidRDefault="00851A9E" w:rsidP="00851A9E">
      <w:pPr>
        <w:pStyle w:val="ListParagraph"/>
        <w:numPr>
          <w:ilvl w:val="0"/>
          <w:numId w:val="1"/>
        </w:numPr>
      </w:pPr>
      <w:r w:rsidRPr="000F5E91">
        <w:t>Frequently required to li</w:t>
      </w:r>
      <w:r w:rsidR="00495E2B">
        <w:t>ft and /or move up to 25 pounds</w:t>
      </w:r>
    </w:p>
    <w:p w14:paraId="20B8C733" w14:textId="77777777" w:rsidR="00851A9E" w:rsidRPr="000F5E91" w:rsidRDefault="00851A9E" w:rsidP="00851A9E">
      <w:pPr>
        <w:pStyle w:val="ListParagraph"/>
        <w:numPr>
          <w:ilvl w:val="0"/>
          <w:numId w:val="1"/>
        </w:numPr>
      </w:pPr>
      <w:r w:rsidRPr="000F5E91">
        <w:t>Occasionally required to lift and /or move up to 50 pounds of de</w:t>
      </w:r>
      <w:r w:rsidR="00495E2B">
        <w:t>partment supplies and equipment</w:t>
      </w:r>
    </w:p>
    <w:p w14:paraId="6BBEAE64" w14:textId="77777777" w:rsidR="00851A9E" w:rsidRPr="000F5E91" w:rsidRDefault="00851A9E" w:rsidP="00851A9E">
      <w:pPr>
        <w:pStyle w:val="ListParagraph"/>
        <w:numPr>
          <w:ilvl w:val="0"/>
          <w:numId w:val="1"/>
        </w:numPr>
      </w:pPr>
      <w:r w:rsidRPr="000F5E91">
        <w:t>Occasionally may need to move suppl</w:t>
      </w:r>
      <w:r w:rsidR="00495E2B">
        <w:t>ies or equipment over 75 pounds</w:t>
      </w:r>
    </w:p>
    <w:p w14:paraId="0D351B62" w14:textId="77777777" w:rsidR="00851A9E" w:rsidRPr="000F5E91" w:rsidRDefault="00851A9E" w:rsidP="00851A9E">
      <w:pPr>
        <w:pStyle w:val="ListParagraph"/>
        <w:numPr>
          <w:ilvl w:val="0"/>
          <w:numId w:val="1"/>
        </w:numPr>
      </w:pPr>
      <w:r w:rsidRPr="000F5E91">
        <w:t>Walking</w:t>
      </w:r>
      <w:r w:rsidR="00495E2B">
        <w:t xml:space="preserve"> and standing most of the time</w:t>
      </w:r>
    </w:p>
    <w:p w14:paraId="49682530" w14:textId="77777777" w:rsidR="00851A9E" w:rsidRPr="000F5E91" w:rsidRDefault="00851A9E" w:rsidP="00851A9E">
      <w:pPr>
        <w:pStyle w:val="ListParagraph"/>
        <w:numPr>
          <w:ilvl w:val="0"/>
          <w:numId w:val="1"/>
        </w:numPr>
      </w:pPr>
      <w:r w:rsidRPr="000F5E91">
        <w:t>One must exh</w:t>
      </w:r>
      <w:r w:rsidR="00495E2B">
        <w:t>ibit good communication skills</w:t>
      </w:r>
    </w:p>
    <w:p w14:paraId="3B67912F" w14:textId="77777777" w:rsidR="00851A9E" w:rsidRPr="000F5E91" w:rsidRDefault="00851A9E" w:rsidP="00851A9E">
      <w:pPr>
        <w:pStyle w:val="ListParagraph"/>
        <w:numPr>
          <w:ilvl w:val="0"/>
          <w:numId w:val="1"/>
        </w:numPr>
      </w:pPr>
      <w:r w:rsidRPr="000F5E91">
        <w:t xml:space="preserve">One must exhibit good critical thinking skill in </w:t>
      </w:r>
      <w:r w:rsidR="00495E2B">
        <w:t>and out of emergency situations</w:t>
      </w:r>
    </w:p>
    <w:p w14:paraId="0F397D63" w14:textId="77777777" w:rsidR="00851A9E" w:rsidRPr="000F5E91" w:rsidRDefault="00851A9E" w:rsidP="00851A9E">
      <w:pPr>
        <w:pStyle w:val="ListParagraph"/>
        <w:numPr>
          <w:ilvl w:val="0"/>
          <w:numId w:val="1"/>
        </w:numPr>
      </w:pPr>
      <w:r w:rsidRPr="000F5E91">
        <w:t xml:space="preserve">One must be able to make complex decisions in </w:t>
      </w:r>
      <w:r w:rsidR="00495E2B">
        <w:t>and out of emergency situations</w:t>
      </w:r>
    </w:p>
    <w:p w14:paraId="2B8BF31E" w14:textId="77777777" w:rsidR="00851A9E" w:rsidRPr="000F5E91" w:rsidRDefault="00851A9E" w:rsidP="00851A9E">
      <w:pPr>
        <w:pStyle w:val="ListParagraph"/>
        <w:numPr>
          <w:ilvl w:val="0"/>
          <w:numId w:val="1"/>
        </w:numPr>
      </w:pPr>
      <w:r w:rsidRPr="000F5E91">
        <w:t xml:space="preserve">One may be subject to unpleasant odor and sights </w:t>
      </w:r>
    </w:p>
    <w:p w14:paraId="32FA898F" w14:textId="77777777" w:rsidR="00851A9E" w:rsidRPr="000F5E91" w:rsidRDefault="00851A9E" w:rsidP="00851A9E">
      <w:pPr>
        <w:pStyle w:val="ListParagraph"/>
        <w:numPr>
          <w:ilvl w:val="0"/>
          <w:numId w:val="1"/>
        </w:numPr>
      </w:pPr>
      <w:r w:rsidRPr="000F5E91">
        <w:t>May require the wearing of Personal Protective Equipment (PPE) as some tasks involve exposure to</w:t>
      </w:r>
      <w:r w:rsidR="00495E2B">
        <w:t xml:space="preserve"> blood, body fluids or tissues</w:t>
      </w:r>
    </w:p>
    <w:p w14:paraId="507C0D9D" w14:textId="4DFD2666" w:rsidR="00851A9E" w:rsidRDefault="00851A9E" w:rsidP="00851A9E">
      <w:pPr>
        <w:pStyle w:val="ListParagraph"/>
        <w:numPr>
          <w:ilvl w:val="0"/>
          <w:numId w:val="1"/>
        </w:numPr>
      </w:pPr>
      <w:r w:rsidRPr="000F5E91">
        <w:lastRenderedPageBreak/>
        <w:t>Good speech, hearing</w:t>
      </w:r>
      <w:r w:rsidR="00A02C33">
        <w:t>,</w:t>
      </w:r>
      <w:r w:rsidRPr="000F5E91">
        <w:t xml:space="preserve"> and sight (including visual acuity and color perception) a</w:t>
      </w:r>
      <w:r w:rsidR="00495E2B">
        <w:t>nd sense of smell are essential</w:t>
      </w:r>
    </w:p>
    <w:p w14:paraId="422311A2" w14:textId="77777777" w:rsidR="008D0C58" w:rsidRPr="000F5E91" w:rsidRDefault="008D0C58" w:rsidP="00851A9E">
      <w:pPr>
        <w:pStyle w:val="ListParagraph"/>
        <w:numPr>
          <w:ilvl w:val="0"/>
          <w:numId w:val="1"/>
        </w:numPr>
      </w:pPr>
      <w:r>
        <w:t>Required to wear radiation safety badge along with lead aprons whe</w:t>
      </w:r>
      <w:r w:rsidR="00495E2B">
        <w:t>n working in fluoroscopic cases</w:t>
      </w:r>
    </w:p>
    <w:p w14:paraId="56684646" w14:textId="77777777" w:rsidR="00C97DBE" w:rsidRPr="000F5E91" w:rsidRDefault="00C97DBE" w:rsidP="00C97DBE"/>
    <w:p w14:paraId="795CBDC6" w14:textId="77777777" w:rsidR="00C97DBE" w:rsidRPr="000F5E91" w:rsidRDefault="00C97DBE" w:rsidP="00C97DBE">
      <w:r w:rsidRPr="000F5E91">
        <w:t>Disclaimer:  While this is intended to be an accurate reflection of the current job, management reserves the right to revise the job or to require that other or different tasks be performed when</w:t>
      </w:r>
      <w:r w:rsidR="00495E2B">
        <w:t xml:space="preserve"> circumstances change (i.e. </w:t>
      </w:r>
      <w:r w:rsidRPr="000F5E91">
        <w:t>emergencies, staffing changes, etc.)</w:t>
      </w:r>
    </w:p>
    <w:p w14:paraId="75E946AB" w14:textId="77777777" w:rsidR="00C97DBE" w:rsidRPr="000F5E91" w:rsidRDefault="00C97DBE" w:rsidP="00C97DBE"/>
    <w:p w14:paraId="11490423" w14:textId="77777777" w:rsidR="00851A9E" w:rsidRPr="000F5E91" w:rsidRDefault="00851A9E" w:rsidP="00851A9E"/>
    <w:p w14:paraId="3930697D" w14:textId="77777777" w:rsidR="00C97DBE" w:rsidRPr="000F5E91" w:rsidRDefault="00851A9E" w:rsidP="00851A9E">
      <w:pPr>
        <w:rPr>
          <w:sz w:val="16"/>
          <w:szCs w:val="16"/>
        </w:rPr>
      </w:pPr>
      <w:r w:rsidRPr="000F5E91">
        <w:t>Employee Signature____________________________</w:t>
      </w:r>
      <w:r w:rsidR="00C97DBE" w:rsidRPr="000F5E91">
        <w:t>_______</w:t>
      </w:r>
      <w:r w:rsidRPr="000F5E91">
        <w:tab/>
        <w:t>Date __________________</w:t>
      </w:r>
      <w:r w:rsidRPr="000F5E91">
        <w:rPr>
          <w:sz w:val="16"/>
          <w:szCs w:val="16"/>
        </w:rPr>
        <w:t xml:space="preserve"> </w:t>
      </w:r>
      <w:r w:rsidRPr="000F5E91">
        <w:rPr>
          <w:sz w:val="16"/>
          <w:szCs w:val="16"/>
        </w:rPr>
        <w:tab/>
      </w:r>
    </w:p>
    <w:p w14:paraId="114BB1C9" w14:textId="77777777" w:rsidR="00C97DBE" w:rsidRPr="000F5E91" w:rsidRDefault="00C97DBE" w:rsidP="00851A9E">
      <w:pPr>
        <w:rPr>
          <w:sz w:val="16"/>
          <w:szCs w:val="16"/>
        </w:rPr>
      </w:pPr>
    </w:p>
    <w:p w14:paraId="1FF0298A" w14:textId="77777777" w:rsidR="00495E2B" w:rsidRDefault="00495E2B" w:rsidP="00851A9E"/>
    <w:p w14:paraId="358FE32B" w14:textId="77777777" w:rsidR="00A02C33" w:rsidRDefault="00C97DBE" w:rsidP="00D511ED">
      <w:pPr>
        <w:rPr>
          <w:sz w:val="16"/>
          <w:szCs w:val="16"/>
        </w:rPr>
      </w:pPr>
      <w:r w:rsidRPr="000F5E91">
        <w:t>Manager’s Signature __________________________________</w:t>
      </w:r>
      <w:r w:rsidRPr="000F5E91">
        <w:tab/>
        <w:t>Date __________________</w:t>
      </w:r>
      <w:r w:rsidR="00851A9E" w:rsidRPr="000F5E91">
        <w:rPr>
          <w:sz w:val="16"/>
          <w:szCs w:val="16"/>
        </w:rPr>
        <w:tab/>
      </w:r>
    </w:p>
    <w:p w14:paraId="72156E95" w14:textId="77777777" w:rsidR="00A02C33" w:rsidRDefault="00A02C33" w:rsidP="00D511ED">
      <w:pPr>
        <w:rPr>
          <w:sz w:val="16"/>
          <w:szCs w:val="16"/>
        </w:rPr>
      </w:pPr>
    </w:p>
    <w:p w14:paraId="2A5F886C" w14:textId="77777777" w:rsidR="00A02C33" w:rsidRDefault="00A02C33" w:rsidP="00D511ED">
      <w:pPr>
        <w:rPr>
          <w:sz w:val="16"/>
          <w:szCs w:val="16"/>
        </w:rPr>
      </w:pPr>
    </w:p>
    <w:p w14:paraId="32180C41" w14:textId="3F367C69" w:rsidR="00876832" w:rsidRPr="00A02C33" w:rsidRDefault="00B87E15" w:rsidP="00D511ED">
      <w:pPr>
        <w:rPr>
          <w:sz w:val="16"/>
          <w:szCs w:val="16"/>
        </w:rPr>
      </w:pPr>
      <w:r>
        <w:rPr>
          <w:sz w:val="16"/>
          <w:szCs w:val="16"/>
        </w:rPr>
        <w:t>Rev 01/02/2019</w:t>
      </w:r>
      <w:r w:rsidR="00D511ED">
        <w:rPr>
          <w:sz w:val="16"/>
          <w:szCs w:val="16"/>
        </w:rPr>
        <w:t>, 10/20/2020</w:t>
      </w:r>
      <w:r w:rsidR="00A02C33">
        <w:rPr>
          <w:sz w:val="16"/>
          <w:szCs w:val="16"/>
        </w:rPr>
        <w:t>, 06/02/2025</w:t>
      </w:r>
      <w:r w:rsidR="00851A9E" w:rsidRPr="000F5E91">
        <w:rPr>
          <w:sz w:val="16"/>
          <w:szCs w:val="16"/>
        </w:rPr>
        <w:tab/>
      </w:r>
    </w:p>
    <w:sectPr w:rsidR="00876832" w:rsidRPr="00A02C33" w:rsidSect="00E96825">
      <w:headerReference w:type="default" r:id="rId7"/>
      <w:footerReference w:type="default" r:id="rId8"/>
      <w:pgSz w:w="12240" w:h="15840"/>
      <w:pgMar w:top="720" w:right="720" w:bottom="720" w:left="720" w:header="144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690435" w14:textId="77777777" w:rsidR="00E50211" w:rsidRDefault="00E50211" w:rsidP="00851A9E">
      <w:r>
        <w:separator/>
      </w:r>
    </w:p>
  </w:endnote>
  <w:endnote w:type="continuationSeparator" w:id="0">
    <w:p w14:paraId="6551399E" w14:textId="77777777" w:rsidR="00E50211" w:rsidRDefault="00E50211" w:rsidP="00851A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26896684"/>
      <w:docPartObj>
        <w:docPartGallery w:val="Page Numbers (Bottom of Page)"/>
        <w:docPartUnique/>
      </w:docPartObj>
    </w:sdtPr>
    <w:sdtEndPr>
      <w:rPr>
        <w:noProof/>
        <w:sz w:val="18"/>
        <w:szCs w:val="18"/>
      </w:rPr>
    </w:sdtEndPr>
    <w:sdtContent>
      <w:p w14:paraId="29ECB29A" w14:textId="77777777" w:rsidR="00851A9E" w:rsidRPr="00495E2B" w:rsidRDefault="00851A9E" w:rsidP="00495E2B">
        <w:pPr>
          <w:pStyle w:val="Footer"/>
          <w:jc w:val="center"/>
          <w:rPr>
            <w:noProof/>
            <w:sz w:val="20"/>
            <w:szCs w:val="20"/>
          </w:rPr>
        </w:pPr>
        <w:r w:rsidRPr="00495E2B">
          <w:rPr>
            <w:sz w:val="20"/>
            <w:szCs w:val="20"/>
          </w:rPr>
          <w:fldChar w:fldCharType="begin"/>
        </w:r>
        <w:r w:rsidRPr="00495E2B">
          <w:rPr>
            <w:sz w:val="20"/>
            <w:szCs w:val="20"/>
          </w:rPr>
          <w:instrText xml:space="preserve"> PAGE   \* MERGEFORMAT </w:instrText>
        </w:r>
        <w:r w:rsidRPr="00495E2B">
          <w:rPr>
            <w:sz w:val="20"/>
            <w:szCs w:val="20"/>
          </w:rPr>
          <w:fldChar w:fldCharType="separate"/>
        </w:r>
        <w:r w:rsidR="00B87E15">
          <w:rPr>
            <w:noProof/>
            <w:sz w:val="20"/>
            <w:szCs w:val="20"/>
          </w:rPr>
          <w:t>2</w:t>
        </w:r>
        <w:r w:rsidRPr="00495E2B">
          <w:rPr>
            <w:noProof/>
            <w:sz w:val="20"/>
            <w:szCs w:val="20"/>
          </w:rPr>
          <w:fldChar w:fldCharType="end"/>
        </w:r>
      </w:p>
      <w:p w14:paraId="788C95FC" w14:textId="77777777" w:rsidR="00851A9E" w:rsidRPr="00851A9E" w:rsidRDefault="00A02C33">
        <w:pPr>
          <w:pStyle w:val="Footer"/>
          <w:jc w:val="right"/>
          <w:rPr>
            <w:sz w:val="18"/>
            <w:szCs w:val="18"/>
          </w:rPr>
        </w:pPr>
      </w:p>
    </w:sdtContent>
  </w:sdt>
  <w:p w14:paraId="4462CECC" w14:textId="77777777" w:rsidR="00851A9E" w:rsidRDefault="00851A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9AD9D3" w14:textId="77777777" w:rsidR="00E50211" w:rsidRDefault="00E50211" w:rsidP="00851A9E">
      <w:r>
        <w:separator/>
      </w:r>
    </w:p>
  </w:footnote>
  <w:footnote w:type="continuationSeparator" w:id="0">
    <w:p w14:paraId="61B4E058" w14:textId="77777777" w:rsidR="00E50211" w:rsidRDefault="00E50211" w:rsidP="00851A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6D11B8" w14:textId="77777777" w:rsidR="00E96825" w:rsidRDefault="00495E2B" w:rsidP="00495E2B">
    <w:pPr>
      <w:pStyle w:val="Header"/>
      <w:jc w:val="center"/>
    </w:pPr>
    <w:r>
      <w:rPr>
        <w:noProof/>
      </w:rPr>
      <w:drawing>
        <wp:inline distT="0" distB="0" distL="0" distR="0" wp14:anchorId="0F46BBB9" wp14:editId="279C70BD">
          <wp:extent cx="3699605" cy="8286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ark_Place_Surgical_hospital_logo_Tag.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703123" cy="829463"/>
                  </a:xfrm>
                  <a:prstGeom prst="rect">
                    <a:avLst/>
                  </a:prstGeom>
                </pic:spPr>
              </pic:pic>
            </a:graphicData>
          </a:graphic>
        </wp:inline>
      </w:drawing>
    </w:r>
  </w:p>
  <w:p w14:paraId="5D4DC13E" w14:textId="77777777" w:rsidR="00495E2B" w:rsidRDefault="00495E2B" w:rsidP="00E96825">
    <w:pPr>
      <w:pStyle w:val="Header"/>
      <w:jc w:val="center"/>
      <w:rPr>
        <w:b/>
      </w:rPr>
    </w:pPr>
  </w:p>
  <w:p w14:paraId="0AFB5C0A" w14:textId="77777777" w:rsidR="00E96825" w:rsidRDefault="00495E2B" w:rsidP="00E96825">
    <w:pPr>
      <w:pStyle w:val="Header"/>
      <w:jc w:val="center"/>
      <w:rPr>
        <w:b/>
      </w:rPr>
    </w:pPr>
    <w:r>
      <w:rPr>
        <w:b/>
      </w:rPr>
      <w:t xml:space="preserve">    </w:t>
    </w:r>
    <w:r w:rsidR="00E96825" w:rsidRPr="00794F80">
      <w:rPr>
        <w:b/>
      </w:rPr>
      <w:t>POSITION DESCRIPTION/PERFORMANCE STANDARDS</w:t>
    </w:r>
  </w:p>
  <w:p w14:paraId="6806B06A" w14:textId="77777777" w:rsidR="00495E2B" w:rsidRPr="00794F80" w:rsidRDefault="00495E2B" w:rsidP="00E96825">
    <w:pPr>
      <w:pStyle w:val="Header"/>
      <w:jc w:val="cent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927BAA"/>
    <w:multiLevelType w:val="hybridMultilevel"/>
    <w:tmpl w:val="169CD1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3AC67A7"/>
    <w:multiLevelType w:val="hybridMultilevel"/>
    <w:tmpl w:val="F990BECA"/>
    <w:lvl w:ilvl="0" w:tplc="86BA37E6">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06609454">
    <w:abstractNumId w:val="0"/>
  </w:num>
  <w:num w:numId="2" w16cid:durableId="3573927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1A9E"/>
    <w:rsid w:val="00083673"/>
    <w:rsid w:val="000F5E91"/>
    <w:rsid w:val="003A4A23"/>
    <w:rsid w:val="00495E2B"/>
    <w:rsid w:val="00630D6E"/>
    <w:rsid w:val="00715079"/>
    <w:rsid w:val="008242A5"/>
    <w:rsid w:val="00851A9E"/>
    <w:rsid w:val="00876832"/>
    <w:rsid w:val="008D0C58"/>
    <w:rsid w:val="008F2878"/>
    <w:rsid w:val="00904ED5"/>
    <w:rsid w:val="00937492"/>
    <w:rsid w:val="00943BB4"/>
    <w:rsid w:val="00A02C33"/>
    <w:rsid w:val="00B87E15"/>
    <w:rsid w:val="00C97DBE"/>
    <w:rsid w:val="00D511ED"/>
    <w:rsid w:val="00D76543"/>
    <w:rsid w:val="00E50211"/>
    <w:rsid w:val="00E968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3F78E"/>
  <w15:chartTrackingRefBased/>
  <w15:docId w15:val="{AA155F61-3022-4695-9393-43DA9B58D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1A9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1A9E"/>
    <w:pPr>
      <w:ind w:left="720"/>
      <w:contextualSpacing/>
    </w:pPr>
  </w:style>
  <w:style w:type="paragraph" w:styleId="Header">
    <w:name w:val="header"/>
    <w:basedOn w:val="Normal"/>
    <w:link w:val="HeaderChar"/>
    <w:uiPriority w:val="99"/>
    <w:unhideWhenUsed/>
    <w:rsid w:val="00851A9E"/>
    <w:pPr>
      <w:tabs>
        <w:tab w:val="center" w:pos="4680"/>
        <w:tab w:val="right" w:pos="9360"/>
      </w:tabs>
    </w:pPr>
  </w:style>
  <w:style w:type="character" w:customStyle="1" w:styleId="HeaderChar">
    <w:name w:val="Header Char"/>
    <w:basedOn w:val="DefaultParagraphFont"/>
    <w:link w:val="Header"/>
    <w:uiPriority w:val="99"/>
    <w:rsid w:val="00851A9E"/>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851A9E"/>
    <w:pPr>
      <w:tabs>
        <w:tab w:val="center" w:pos="4680"/>
        <w:tab w:val="right" w:pos="9360"/>
      </w:tabs>
    </w:pPr>
  </w:style>
  <w:style w:type="character" w:customStyle="1" w:styleId="FooterChar">
    <w:name w:val="Footer Char"/>
    <w:basedOn w:val="DefaultParagraphFont"/>
    <w:link w:val="Footer"/>
    <w:uiPriority w:val="99"/>
    <w:rsid w:val="00851A9E"/>
    <w:rPr>
      <w:rFonts w:ascii="Times New Roman" w:eastAsia="Times New Roman" w:hAnsi="Times New Roman" w:cs="Times New Roman"/>
      <w:sz w:val="24"/>
      <w:szCs w:val="24"/>
    </w:rPr>
  </w:style>
  <w:style w:type="table" w:styleId="TableGrid">
    <w:name w:val="Table Grid"/>
    <w:basedOn w:val="TableNormal"/>
    <w:uiPriority w:val="39"/>
    <w:rsid w:val="008242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D511ED"/>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3</Pages>
  <Words>771</Words>
  <Characters>4400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Wittenberg</dc:creator>
  <cp:keywords/>
  <dc:description/>
  <cp:lastModifiedBy>Pamela Vidrine</cp:lastModifiedBy>
  <cp:revision>12</cp:revision>
  <cp:lastPrinted>2019-01-02T20:00:00Z</cp:lastPrinted>
  <dcterms:created xsi:type="dcterms:W3CDTF">2016-06-13T17:32:00Z</dcterms:created>
  <dcterms:modified xsi:type="dcterms:W3CDTF">2025-06-02T21:26:00Z</dcterms:modified>
</cp:coreProperties>
</file>